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F74" w:rsidRDefault="00173F74" w:rsidP="00173F74">
      <w:pPr>
        <w:pStyle w:val="a4"/>
        <w:spacing w:after="0"/>
      </w:pPr>
    </w:p>
    <w:p w:rsidR="00173F74" w:rsidRPr="004B5E57" w:rsidRDefault="00FF15E2" w:rsidP="00173F74">
      <w:pPr>
        <w:pStyle w:val="a4"/>
        <w:spacing w:after="0"/>
        <w:jc w:val="center"/>
        <w:rPr>
          <w:rFonts w:ascii="Times New Roman" w:hAnsi="Times New Roman"/>
          <w:b/>
          <w:sz w:val="28"/>
          <w:szCs w:val="28"/>
        </w:rPr>
      </w:pPr>
      <w:r w:rsidRPr="004B5E57">
        <w:rPr>
          <w:rFonts w:ascii="Times New Roman" w:hAnsi="Times New Roman"/>
          <w:b/>
          <w:sz w:val="28"/>
          <w:szCs w:val="28"/>
        </w:rPr>
        <w:t>СОВЕТ</w:t>
      </w:r>
      <w:r w:rsidR="000D08F3" w:rsidRPr="004B5E57">
        <w:rPr>
          <w:rFonts w:ascii="Times New Roman" w:hAnsi="Times New Roman"/>
          <w:b/>
          <w:sz w:val="28"/>
          <w:szCs w:val="28"/>
        </w:rPr>
        <w:t xml:space="preserve"> БЕССТРАШНЕН</w:t>
      </w:r>
      <w:r w:rsidR="00173F74" w:rsidRPr="004B5E57">
        <w:rPr>
          <w:rFonts w:ascii="Times New Roman" w:hAnsi="Times New Roman"/>
          <w:b/>
          <w:sz w:val="28"/>
          <w:szCs w:val="28"/>
        </w:rPr>
        <w:t>СКОГО СЕЛЬСКОГО ПОСЕЛЕНИЯ</w:t>
      </w:r>
    </w:p>
    <w:p w:rsidR="00173F74" w:rsidRPr="004B5E57" w:rsidRDefault="000D08F3" w:rsidP="00173F74">
      <w:pPr>
        <w:pStyle w:val="a4"/>
        <w:spacing w:after="0"/>
        <w:jc w:val="center"/>
        <w:rPr>
          <w:rFonts w:ascii="Times New Roman" w:hAnsi="Times New Roman"/>
          <w:b/>
          <w:sz w:val="28"/>
          <w:szCs w:val="28"/>
        </w:rPr>
      </w:pPr>
      <w:r w:rsidRPr="004B5E57">
        <w:rPr>
          <w:rFonts w:ascii="Times New Roman" w:hAnsi="Times New Roman"/>
          <w:b/>
          <w:sz w:val="28"/>
          <w:szCs w:val="28"/>
        </w:rPr>
        <w:t>ОТРАДНЕН</w:t>
      </w:r>
      <w:r w:rsidR="00173F74" w:rsidRPr="004B5E57">
        <w:rPr>
          <w:rFonts w:ascii="Times New Roman" w:hAnsi="Times New Roman"/>
          <w:b/>
          <w:sz w:val="28"/>
          <w:szCs w:val="28"/>
        </w:rPr>
        <w:t>СКОГО МУНИЦИПАЛЬНОГО РАЙОНА</w:t>
      </w:r>
    </w:p>
    <w:p w:rsidR="00173F74" w:rsidRDefault="00173F74" w:rsidP="00173F74">
      <w:pPr>
        <w:pStyle w:val="a4"/>
        <w:spacing w:after="0"/>
        <w:jc w:val="center"/>
        <w:rPr>
          <w:rFonts w:ascii="Times New Roman" w:hAnsi="Times New Roman"/>
          <w:b/>
          <w:sz w:val="28"/>
          <w:szCs w:val="28"/>
        </w:rPr>
      </w:pPr>
      <w:r w:rsidRPr="004B5E57">
        <w:rPr>
          <w:rFonts w:ascii="Times New Roman" w:hAnsi="Times New Roman"/>
          <w:b/>
          <w:sz w:val="28"/>
          <w:szCs w:val="28"/>
        </w:rPr>
        <w:t>КРАСНОДАРСКОГО КРАЯ</w:t>
      </w:r>
    </w:p>
    <w:p w:rsidR="004B5E57" w:rsidRPr="004B5E57" w:rsidRDefault="004B5E57" w:rsidP="00173F74">
      <w:pPr>
        <w:pStyle w:val="a4"/>
        <w:spacing w:after="0"/>
        <w:jc w:val="center"/>
        <w:rPr>
          <w:rFonts w:ascii="Times New Roman" w:hAnsi="Times New Roman"/>
          <w:b/>
          <w:sz w:val="28"/>
          <w:szCs w:val="28"/>
        </w:rPr>
      </w:pPr>
    </w:p>
    <w:p w:rsidR="004B5E57" w:rsidRPr="004B5E57" w:rsidRDefault="004B5E57" w:rsidP="004B5E57">
      <w:pPr>
        <w:widowControl w:val="0"/>
        <w:suppressAutoHyphens/>
        <w:ind w:firstLine="0"/>
        <w:jc w:val="center"/>
        <w:rPr>
          <w:rFonts w:ascii="Times New Roman" w:eastAsia="Lucida Sans Unicode" w:hAnsi="Times New Roman"/>
          <w:b/>
          <w:kern w:val="2"/>
          <w:sz w:val="28"/>
          <w:szCs w:val="28"/>
          <w:lang w:eastAsia="ar-SA"/>
        </w:rPr>
      </w:pPr>
      <w:r w:rsidRPr="004B5E57">
        <w:rPr>
          <w:rFonts w:ascii="Times New Roman" w:eastAsia="Lucida Sans Unicode" w:hAnsi="Times New Roman"/>
          <w:b/>
          <w:kern w:val="2"/>
          <w:sz w:val="28"/>
          <w:szCs w:val="28"/>
          <w:lang w:eastAsia="ar-SA"/>
        </w:rPr>
        <w:t>ДВАДЦАТЬ ШЕСТАЯ СЕССИЯ</w:t>
      </w:r>
    </w:p>
    <w:p w:rsidR="004B5E57" w:rsidRPr="004B5E57" w:rsidRDefault="004B5E57" w:rsidP="004B5E57">
      <w:pPr>
        <w:ind w:firstLine="0"/>
        <w:jc w:val="center"/>
        <w:rPr>
          <w:rFonts w:ascii="Times New Roman" w:hAnsi="Times New Roman"/>
          <w:b/>
          <w:sz w:val="28"/>
          <w:szCs w:val="28"/>
          <w:lang w:val="x-none" w:eastAsia="x-none"/>
        </w:rPr>
      </w:pPr>
      <w:r w:rsidRPr="004B5E57">
        <w:rPr>
          <w:rFonts w:ascii="Times New Roman" w:hAnsi="Times New Roman"/>
          <w:b/>
          <w:sz w:val="28"/>
          <w:szCs w:val="28"/>
          <w:lang w:val="x-none" w:eastAsia="x-none"/>
        </w:rPr>
        <w:t>(</w:t>
      </w:r>
      <w:r w:rsidRPr="004B5E57">
        <w:rPr>
          <w:rFonts w:ascii="Times New Roman" w:hAnsi="Times New Roman"/>
          <w:b/>
          <w:sz w:val="28"/>
          <w:szCs w:val="28"/>
          <w:lang w:val="en-US" w:eastAsia="x-none"/>
        </w:rPr>
        <w:t>V</w:t>
      </w:r>
      <w:r w:rsidRPr="004B5E57">
        <w:rPr>
          <w:rFonts w:ascii="Times New Roman" w:hAnsi="Times New Roman"/>
          <w:b/>
          <w:sz w:val="28"/>
          <w:szCs w:val="28"/>
          <w:lang w:val="x-none" w:eastAsia="x-none"/>
        </w:rPr>
        <w:t xml:space="preserve"> СОЗЫВ)</w:t>
      </w:r>
    </w:p>
    <w:p w:rsidR="00173F74" w:rsidRPr="003814AD" w:rsidRDefault="00173F74" w:rsidP="004B5E57">
      <w:pPr>
        <w:pStyle w:val="a4"/>
        <w:spacing w:after="0"/>
        <w:ind w:firstLine="0"/>
        <w:rPr>
          <w:rFonts w:ascii="Times New Roman" w:hAnsi="Times New Roman"/>
          <w:sz w:val="28"/>
          <w:szCs w:val="28"/>
        </w:rPr>
      </w:pPr>
    </w:p>
    <w:p w:rsidR="00173F74" w:rsidRPr="003814AD" w:rsidRDefault="00FF15E2" w:rsidP="00173F74">
      <w:pPr>
        <w:pStyle w:val="a4"/>
        <w:spacing w:after="0"/>
        <w:jc w:val="center"/>
        <w:rPr>
          <w:rFonts w:ascii="Times New Roman" w:hAnsi="Times New Roman"/>
          <w:sz w:val="28"/>
          <w:szCs w:val="28"/>
        </w:rPr>
      </w:pPr>
      <w:r>
        <w:rPr>
          <w:rFonts w:ascii="Times New Roman" w:hAnsi="Times New Roman"/>
          <w:sz w:val="28"/>
          <w:szCs w:val="28"/>
        </w:rPr>
        <w:t>РЕШЕНИЕ</w:t>
      </w:r>
    </w:p>
    <w:p w:rsidR="00173F74" w:rsidRPr="003814AD" w:rsidRDefault="00173F74" w:rsidP="00173F74">
      <w:pPr>
        <w:pStyle w:val="a4"/>
        <w:spacing w:after="0"/>
        <w:rPr>
          <w:rFonts w:ascii="Times New Roman" w:hAnsi="Times New Roman"/>
          <w:sz w:val="28"/>
          <w:szCs w:val="28"/>
        </w:rPr>
      </w:pPr>
    </w:p>
    <w:p w:rsidR="00173F74" w:rsidRPr="003814AD" w:rsidRDefault="004B5E57" w:rsidP="003113F3">
      <w:pPr>
        <w:pStyle w:val="a4"/>
        <w:spacing w:after="0"/>
        <w:rPr>
          <w:rFonts w:ascii="Times New Roman" w:hAnsi="Times New Roman"/>
          <w:sz w:val="28"/>
          <w:szCs w:val="28"/>
        </w:rPr>
      </w:pPr>
      <w:r>
        <w:rPr>
          <w:rFonts w:ascii="Times New Roman" w:hAnsi="Times New Roman"/>
          <w:sz w:val="28"/>
          <w:szCs w:val="28"/>
        </w:rPr>
        <w:t>17 июля 2026 года</w:t>
      </w:r>
      <w:r w:rsidR="003113F3" w:rsidRPr="003814AD">
        <w:rPr>
          <w:rFonts w:ascii="Times New Roman" w:hAnsi="Times New Roman"/>
          <w:sz w:val="28"/>
          <w:szCs w:val="28"/>
        </w:rPr>
        <w:t xml:space="preserve">                                                                 </w:t>
      </w:r>
      <w:r w:rsidR="003814AD">
        <w:rPr>
          <w:rFonts w:ascii="Times New Roman" w:hAnsi="Times New Roman"/>
          <w:sz w:val="28"/>
          <w:szCs w:val="28"/>
        </w:rPr>
        <w:t xml:space="preserve">          </w:t>
      </w:r>
      <w:r w:rsidR="003113F3" w:rsidRPr="003814AD">
        <w:rPr>
          <w:rFonts w:ascii="Times New Roman" w:hAnsi="Times New Roman"/>
          <w:sz w:val="28"/>
          <w:szCs w:val="28"/>
        </w:rPr>
        <w:t xml:space="preserve"> </w:t>
      </w:r>
      <w:r w:rsidR="00173F74" w:rsidRPr="003814AD">
        <w:rPr>
          <w:rFonts w:ascii="Times New Roman" w:hAnsi="Times New Roman"/>
          <w:sz w:val="28"/>
          <w:szCs w:val="28"/>
        </w:rPr>
        <w:t xml:space="preserve">№ </w:t>
      </w:r>
      <w:r w:rsidR="00E914B3">
        <w:rPr>
          <w:rFonts w:ascii="Times New Roman" w:hAnsi="Times New Roman"/>
          <w:sz w:val="28"/>
          <w:szCs w:val="28"/>
        </w:rPr>
        <w:t>78</w:t>
      </w:r>
      <w:r w:rsidR="00173F74" w:rsidRPr="003814AD">
        <w:rPr>
          <w:rFonts w:ascii="Times New Roman" w:hAnsi="Times New Roman"/>
          <w:sz w:val="28"/>
          <w:szCs w:val="28"/>
        </w:rPr>
        <w:t xml:space="preserve">                                </w:t>
      </w:r>
    </w:p>
    <w:p w:rsidR="000D08F3" w:rsidRPr="003814AD" w:rsidRDefault="000D08F3" w:rsidP="00173F74">
      <w:pPr>
        <w:pStyle w:val="a4"/>
        <w:spacing w:after="0"/>
        <w:jc w:val="center"/>
        <w:rPr>
          <w:rFonts w:ascii="Times New Roman" w:hAnsi="Times New Roman"/>
        </w:rPr>
      </w:pPr>
      <w:r w:rsidRPr="003814AD">
        <w:rPr>
          <w:rFonts w:ascii="Times New Roman" w:hAnsi="Times New Roman"/>
        </w:rPr>
        <w:t>ст. Бесстрашная</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3"/>
        <w:jc w:val="center"/>
        <w:rPr>
          <w:rFonts w:ascii="Times New Roman" w:hAnsi="Times New Roman" w:cs="Times New Roman"/>
          <w:szCs w:val="28"/>
        </w:rPr>
      </w:pPr>
      <w:r w:rsidRPr="003814AD">
        <w:rPr>
          <w:rFonts w:ascii="Times New Roman" w:hAnsi="Times New Roman" w:cs="Times New Roman"/>
          <w:szCs w:val="28"/>
        </w:rPr>
        <w:t xml:space="preserve">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r w:rsidR="000D08F3" w:rsidRPr="003814AD">
        <w:rPr>
          <w:rFonts w:ascii="Times New Roman" w:hAnsi="Times New Roman" w:cs="Times New Roman"/>
          <w:szCs w:val="28"/>
        </w:rPr>
        <w:t>Бесстрашненского</w:t>
      </w:r>
      <w:r w:rsidRPr="003814AD">
        <w:rPr>
          <w:rFonts w:ascii="Times New Roman" w:hAnsi="Times New Roman" w:cs="Times New Roman"/>
          <w:szCs w:val="28"/>
        </w:rPr>
        <w:t xml:space="preserve"> сельского поселения </w:t>
      </w:r>
      <w:r w:rsidR="000D08F3" w:rsidRPr="003814AD">
        <w:rPr>
          <w:rFonts w:ascii="Times New Roman" w:hAnsi="Times New Roman" w:cs="Times New Roman"/>
          <w:szCs w:val="28"/>
        </w:rPr>
        <w:t>Отрадненского</w:t>
      </w:r>
      <w:r w:rsidRPr="003814AD">
        <w:rPr>
          <w:rFonts w:ascii="Times New Roman" w:hAnsi="Times New Roman" w:cs="Times New Roman"/>
          <w:szCs w:val="28"/>
        </w:rPr>
        <w:t xml:space="preserve"> муниципального района Краснодарского края</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В соответствии с частью 1 статьи 13 Федерального закона </w:t>
      </w:r>
      <w:hyperlink r:id="rId4" w:tooltip="257-ФЗ от 08.11.2007 г." w:history="1">
        <w:r w:rsidRPr="003814AD">
          <w:rPr>
            <w:rStyle w:val="a3"/>
            <w:rFonts w:ascii="Times New Roman" w:hAnsi="Times New Roman"/>
            <w:sz w:val="28"/>
            <w:szCs w:val="28"/>
          </w:rPr>
          <w:t>от 8 ноября 2007 года № 257-ФЗ</w:t>
        </w:r>
      </w:hyperlink>
      <w:r w:rsidRPr="003814AD">
        <w:rPr>
          <w:rFonts w:ascii="Times New Roman" w:hAnsi="Times New Roman"/>
          <w:sz w:val="28"/>
          <w:szCs w:val="28"/>
        </w:rPr>
        <w:t xml:space="preserve">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частью 5 статьи 3.1 Федерального закона </w:t>
      </w:r>
      <w:hyperlink r:id="rId5" w:tooltip="259-ФЗ от 08.11.2007 г." w:history="1">
        <w:r w:rsidRPr="003814AD">
          <w:rPr>
            <w:rStyle w:val="a3"/>
            <w:rFonts w:ascii="Times New Roman" w:hAnsi="Times New Roman"/>
            <w:sz w:val="28"/>
            <w:szCs w:val="28"/>
          </w:rPr>
          <w:t>от 8 ноября 2007 года № 259-ФЗ</w:t>
        </w:r>
      </w:hyperlink>
      <w:r w:rsidRPr="003814AD">
        <w:rPr>
          <w:rFonts w:ascii="Times New Roman" w:hAnsi="Times New Roman"/>
          <w:sz w:val="28"/>
          <w:szCs w:val="28"/>
        </w:rPr>
        <w:t xml:space="preserve"> "Устав автомобильного транспорта и городского наземного электрического транспорта", статьей 3 Федерального закона </w:t>
      </w:r>
      <w:hyperlink r:id="rId6" w:tooltip="248-ФЗ от 31.07.2020" w:history="1">
        <w:r w:rsidRPr="003814AD">
          <w:rPr>
            <w:rStyle w:val="a3"/>
            <w:rFonts w:ascii="Times New Roman" w:hAnsi="Times New Roman"/>
            <w:sz w:val="28"/>
            <w:szCs w:val="28"/>
          </w:rPr>
          <w:t>от 31 июля 2020 года № 248-ФЗ</w:t>
        </w:r>
      </w:hyperlink>
      <w:r w:rsidRPr="003814AD">
        <w:rPr>
          <w:rFonts w:ascii="Times New Roman" w:hAnsi="Times New Roman"/>
          <w:sz w:val="28"/>
          <w:szCs w:val="28"/>
        </w:rPr>
        <w:t xml:space="preserve"> "О государственном контроле (надзоре) и муниципальном контроле в Российской Федерации", Уставом </w:t>
      </w:r>
      <w:r w:rsidR="000D08F3" w:rsidRPr="003814AD">
        <w:rPr>
          <w:rFonts w:ascii="Times New Roman" w:hAnsi="Times New Roman"/>
          <w:sz w:val="28"/>
          <w:szCs w:val="28"/>
        </w:rPr>
        <w:t>Бесстрашненского</w:t>
      </w:r>
      <w:r w:rsidRPr="003814AD">
        <w:rPr>
          <w:rFonts w:ascii="Times New Roman" w:hAnsi="Times New Roman"/>
          <w:sz w:val="28"/>
          <w:szCs w:val="28"/>
        </w:rPr>
        <w:t xml:space="preserve"> сельского поселения </w:t>
      </w:r>
      <w:r w:rsidR="000D08F3" w:rsidRPr="003814AD">
        <w:rPr>
          <w:rFonts w:ascii="Times New Roman" w:hAnsi="Times New Roman"/>
          <w:sz w:val="28"/>
          <w:szCs w:val="28"/>
        </w:rPr>
        <w:t>Отрадненского</w:t>
      </w:r>
      <w:r w:rsidRPr="003814AD">
        <w:rPr>
          <w:rFonts w:ascii="Times New Roman" w:hAnsi="Times New Roman"/>
          <w:sz w:val="28"/>
          <w:szCs w:val="28"/>
        </w:rPr>
        <w:t xml:space="preserve"> муниципального района Краснодарского края, Совет </w:t>
      </w:r>
      <w:r w:rsidR="000D08F3" w:rsidRPr="003814AD">
        <w:rPr>
          <w:rFonts w:ascii="Times New Roman" w:hAnsi="Times New Roman"/>
          <w:sz w:val="28"/>
          <w:szCs w:val="28"/>
        </w:rPr>
        <w:t>Бесстрашненского</w:t>
      </w:r>
      <w:r w:rsidRPr="003814AD">
        <w:rPr>
          <w:rFonts w:ascii="Times New Roman" w:hAnsi="Times New Roman"/>
          <w:sz w:val="28"/>
          <w:szCs w:val="28"/>
        </w:rPr>
        <w:t xml:space="preserve"> сельского поселения </w:t>
      </w:r>
      <w:r w:rsidR="000D08F3" w:rsidRPr="003814AD">
        <w:rPr>
          <w:rFonts w:ascii="Times New Roman" w:hAnsi="Times New Roman"/>
          <w:sz w:val="28"/>
          <w:szCs w:val="28"/>
        </w:rPr>
        <w:t>Отрадненского</w:t>
      </w:r>
      <w:r w:rsidRPr="003814AD">
        <w:rPr>
          <w:rFonts w:ascii="Times New Roman" w:hAnsi="Times New Roman"/>
          <w:sz w:val="28"/>
          <w:szCs w:val="28"/>
        </w:rPr>
        <w:t xml:space="preserve"> муниципального района Краснодарского края решил:</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1.Утвердить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r w:rsidR="000D08F3" w:rsidRPr="003814AD">
        <w:rPr>
          <w:rFonts w:ascii="Times New Roman" w:hAnsi="Times New Roman"/>
          <w:sz w:val="28"/>
          <w:szCs w:val="28"/>
        </w:rPr>
        <w:t>Бесстрашненского</w:t>
      </w:r>
      <w:r w:rsidRPr="003814AD">
        <w:rPr>
          <w:rFonts w:ascii="Times New Roman" w:hAnsi="Times New Roman"/>
          <w:sz w:val="28"/>
          <w:szCs w:val="28"/>
        </w:rPr>
        <w:t xml:space="preserve"> сельского поселения </w:t>
      </w:r>
      <w:r w:rsidR="000D08F3" w:rsidRPr="003814AD">
        <w:rPr>
          <w:rFonts w:ascii="Times New Roman" w:hAnsi="Times New Roman"/>
          <w:sz w:val="28"/>
          <w:szCs w:val="28"/>
        </w:rPr>
        <w:t>Отрадненского</w:t>
      </w:r>
      <w:r w:rsidRPr="003814AD">
        <w:rPr>
          <w:rFonts w:ascii="Times New Roman" w:hAnsi="Times New Roman"/>
          <w:sz w:val="28"/>
          <w:szCs w:val="28"/>
        </w:rPr>
        <w:t xml:space="preserve"> муниципального района Краснодарского края (прилагается).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2.Признать утратившими силу решения Совета </w:t>
      </w:r>
      <w:r w:rsidR="000D08F3" w:rsidRPr="003814AD">
        <w:rPr>
          <w:rFonts w:ascii="Times New Roman" w:hAnsi="Times New Roman"/>
          <w:sz w:val="28"/>
          <w:szCs w:val="28"/>
        </w:rPr>
        <w:t>Бесстрашненского</w:t>
      </w:r>
      <w:r w:rsidRPr="003814AD">
        <w:rPr>
          <w:rFonts w:ascii="Times New Roman" w:hAnsi="Times New Roman"/>
          <w:sz w:val="28"/>
          <w:szCs w:val="28"/>
        </w:rPr>
        <w:t xml:space="preserve"> сельского поселения </w:t>
      </w:r>
      <w:r w:rsidR="000D08F3" w:rsidRPr="003814AD">
        <w:rPr>
          <w:rFonts w:ascii="Times New Roman" w:hAnsi="Times New Roman"/>
          <w:sz w:val="28"/>
          <w:szCs w:val="28"/>
        </w:rPr>
        <w:t>Отрадненского</w:t>
      </w:r>
      <w:r w:rsidRPr="003814AD">
        <w:rPr>
          <w:rFonts w:ascii="Times New Roman" w:hAnsi="Times New Roman"/>
          <w:sz w:val="28"/>
          <w:szCs w:val="28"/>
        </w:rPr>
        <w:t xml:space="preserve"> муниципального района Краснодарского край:</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 </w:t>
      </w:r>
      <w:r w:rsidR="00FF15E2">
        <w:t xml:space="preserve">от 14.12.2021 </w:t>
      </w:r>
      <w:proofErr w:type="gramStart"/>
      <w:r w:rsidR="00FF15E2">
        <w:t>года  №</w:t>
      </w:r>
      <w:proofErr w:type="gramEnd"/>
      <w:r w:rsidR="00FF15E2">
        <w:t xml:space="preserve">114 </w:t>
      </w:r>
      <w:r w:rsidRPr="003814AD">
        <w:rPr>
          <w:rFonts w:ascii="Times New Roman" w:hAnsi="Times New Roman"/>
          <w:sz w:val="28"/>
          <w:szCs w:val="28"/>
        </w:rPr>
        <w:t xml:space="preserve">"Об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r w:rsidR="000D08F3" w:rsidRPr="003814AD">
        <w:rPr>
          <w:rFonts w:ascii="Times New Roman" w:hAnsi="Times New Roman"/>
          <w:sz w:val="28"/>
          <w:szCs w:val="28"/>
        </w:rPr>
        <w:t>Бесстрашненского</w:t>
      </w:r>
      <w:r w:rsidRPr="003814AD">
        <w:rPr>
          <w:rFonts w:ascii="Times New Roman" w:hAnsi="Times New Roman"/>
          <w:sz w:val="28"/>
          <w:szCs w:val="28"/>
        </w:rPr>
        <w:t xml:space="preserve"> сельского поселения </w:t>
      </w:r>
      <w:r w:rsidR="000D08F3" w:rsidRPr="003814AD">
        <w:rPr>
          <w:rFonts w:ascii="Times New Roman" w:hAnsi="Times New Roman"/>
          <w:sz w:val="28"/>
          <w:szCs w:val="28"/>
        </w:rPr>
        <w:t>Отрадненского</w:t>
      </w:r>
      <w:r w:rsidRPr="003814AD">
        <w:rPr>
          <w:rFonts w:ascii="Times New Roman" w:hAnsi="Times New Roman"/>
          <w:sz w:val="28"/>
          <w:szCs w:val="28"/>
        </w:rPr>
        <w:t xml:space="preserve"> района"</w:t>
      </w:r>
    </w:p>
    <w:p w:rsidR="00173F74" w:rsidRPr="003814AD" w:rsidRDefault="00173F74" w:rsidP="003113F3">
      <w:pPr>
        <w:pStyle w:val="a4"/>
        <w:spacing w:after="0"/>
        <w:rPr>
          <w:rFonts w:ascii="Times New Roman" w:hAnsi="Times New Roman"/>
          <w:sz w:val="28"/>
          <w:szCs w:val="28"/>
        </w:rPr>
      </w:pPr>
      <w:r w:rsidRPr="003814AD">
        <w:rPr>
          <w:rFonts w:ascii="Times New Roman" w:hAnsi="Times New Roman"/>
          <w:sz w:val="28"/>
          <w:szCs w:val="28"/>
        </w:rPr>
        <w:t xml:space="preserve">- </w:t>
      </w:r>
      <w:r w:rsidR="00FF15E2">
        <w:t xml:space="preserve">от 24.12.2024 года №22 </w:t>
      </w:r>
      <w:r w:rsidRPr="003814AD">
        <w:rPr>
          <w:rFonts w:ascii="Times New Roman" w:hAnsi="Times New Roman"/>
          <w:sz w:val="28"/>
          <w:szCs w:val="28"/>
        </w:rPr>
        <w:t xml:space="preserve">"О внесении изменений в решение Совета </w:t>
      </w:r>
      <w:r w:rsidR="000D08F3" w:rsidRPr="003814AD">
        <w:rPr>
          <w:rFonts w:ascii="Times New Roman" w:hAnsi="Times New Roman"/>
          <w:sz w:val="28"/>
          <w:szCs w:val="28"/>
        </w:rPr>
        <w:t>Бесстрашненского</w:t>
      </w:r>
      <w:r w:rsidRPr="003814AD">
        <w:rPr>
          <w:rFonts w:ascii="Times New Roman" w:hAnsi="Times New Roman"/>
          <w:sz w:val="28"/>
          <w:szCs w:val="28"/>
        </w:rPr>
        <w:t xml:space="preserve"> сельского поселения </w:t>
      </w:r>
      <w:r w:rsidR="000D08F3" w:rsidRPr="003814AD">
        <w:rPr>
          <w:rFonts w:ascii="Times New Roman" w:hAnsi="Times New Roman"/>
          <w:sz w:val="28"/>
          <w:szCs w:val="28"/>
        </w:rPr>
        <w:t>Отрадненского</w:t>
      </w:r>
      <w:r w:rsidR="00FF15E2">
        <w:rPr>
          <w:rFonts w:ascii="Times New Roman" w:hAnsi="Times New Roman"/>
          <w:sz w:val="28"/>
          <w:szCs w:val="28"/>
        </w:rPr>
        <w:t xml:space="preserve"> района</w:t>
      </w:r>
      <w:r w:rsidRPr="003814AD">
        <w:rPr>
          <w:rFonts w:ascii="Times New Roman" w:hAnsi="Times New Roman"/>
          <w:sz w:val="28"/>
          <w:szCs w:val="28"/>
        </w:rPr>
        <w:t xml:space="preserve"> </w:t>
      </w:r>
      <w:r w:rsidR="00FF15E2">
        <w:t>от 14.12.2021 года №114</w:t>
      </w:r>
      <w:r w:rsidRPr="003814AD">
        <w:rPr>
          <w:rFonts w:ascii="Times New Roman" w:hAnsi="Times New Roman"/>
          <w:sz w:val="28"/>
          <w:szCs w:val="28"/>
        </w:rPr>
        <w:t xml:space="preserve"> "Об утверждении</w:t>
      </w:r>
      <w:r w:rsidR="003113F3" w:rsidRPr="003814AD">
        <w:rPr>
          <w:rFonts w:ascii="Times New Roman" w:hAnsi="Times New Roman"/>
          <w:sz w:val="28"/>
          <w:szCs w:val="28"/>
        </w:rPr>
        <w:t xml:space="preserve"> </w:t>
      </w:r>
      <w:r w:rsidRPr="003814AD">
        <w:rPr>
          <w:rFonts w:ascii="Times New Roman" w:hAnsi="Times New Roman"/>
          <w:sz w:val="28"/>
          <w:szCs w:val="28"/>
        </w:rPr>
        <w:t xml:space="preserve">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r w:rsidR="00FF15E2">
        <w:rPr>
          <w:rFonts w:ascii="Times New Roman" w:hAnsi="Times New Roman"/>
          <w:sz w:val="28"/>
          <w:szCs w:val="28"/>
        </w:rPr>
        <w:t xml:space="preserve">Бесстрашненского сельского поселения </w:t>
      </w:r>
      <w:r w:rsidR="000D08F3" w:rsidRPr="003814AD">
        <w:rPr>
          <w:rFonts w:ascii="Times New Roman" w:hAnsi="Times New Roman"/>
          <w:sz w:val="28"/>
          <w:szCs w:val="28"/>
        </w:rPr>
        <w:t>Отрадненского</w:t>
      </w:r>
      <w:r w:rsidR="00FF15E2">
        <w:rPr>
          <w:rFonts w:ascii="Times New Roman" w:hAnsi="Times New Roman"/>
          <w:sz w:val="28"/>
          <w:szCs w:val="28"/>
        </w:rPr>
        <w:t xml:space="preserve"> района </w:t>
      </w:r>
      <w:r w:rsidRPr="003814AD">
        <w:rPr>
          <w:rFonts w:ascii="Times New Roman" w:hAnsi="Times New Roman"/>
          <w:sz w:val="28"/>
          <w:szCs w:val="28"/>
        </w:rPr>
        <w:t>".</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lastRenderedPageBreak/>
        <w:t xml:space="preserve">3. Официально обнародовать настоящее решение в установленном порядке и разместить на официальном сайте органов местного самоуправления </w:t>
      </w:r>
      <w:r w:rsidR="000D08F3" w:rsidRPr="003814AD">
        <w:rPr>
          <w:rFonts w:ascii="Times New Roman" w:hAnsi="Times New Roman"/>
          <w:sz w:val="28"/>
          <w:szCs w:val="28"/>
        </w:rPr>
        <w:t>Бесстрашненского</w:t>
      </w:r>
      <w:r w:rsidRPr="003814AD">
        <w:rPr>
          <w:rFonts w:ascii="Times New Roman" w:hAnsi="Times New Roman"/>
          <w:sz w:val="28"/>
          <w:szCs w:val="28"/>
        </w:rPr>
        <w:t xml:space="preserve"> сельского поселения </w:t>
      </w:r>
      <w:r w:rsidR="000D08F3" w:rsidRPr="003814AD">
        <w:rPr>
          <w:rFonts w:ascii="Times New Roman" w:hAnsi="Times New Roman"/>
          <w:sz w:val="28"/>
          <w:szCs w:val="28"/>
        </w:rPr>
        <w:t>Отрадненского</w:t>
      </w:r>
      <w:r w:rsidRPr="003814AD">
        <w:rPr>
          <w:rFonts w:ascii="Times New Roman" w:hAnsi="Times New Roman"/>
          <w:sz w:val="28"/>
          <w:szCs w:val="28"/>
        </w:rPr>
        <w:t xml:space="preserve"> муниципального района Краснодарского края в информационно-телекоммуникационной сети "Интернет".</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4. Решение вступает в силу после его официального обнародования.</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Глава</w:t>
      </w:r>
    </w:p>
    <w:p w:rsidR="00173F74" w:rsidRPr="003814AD" w:rsidRDefault="000D08F3" w:rsidP="00173F74">
      <w:pPr>
        <w:pStyle w:val="a4"/>
        <w:spacing w:after="0"/>
        <w:rPr>
          <w:rFonts w:ascii="Times New Roman" w:hAnsi="Times New Roman"/>
          <w:sz w:val="28"/>
          <w:szCs w:val="28"/>
        </w:rPr>
      </w:pPr>
      <w:r w:rsidRPr="003814AD">
        <w:rPr>
          <w:rFonts w:ascii="Times New Roman" w:hAnsi="Times New Roman"/>
          <w:sz w:val="28"/>
          <w:szCs w:val="28"/>
        </w:rPr>
        <w:t>Бесстрашненского</w:t>
      </w:r>
      <w:r w:rsidR="00173F74" w:rsidRPr="003814AD">
        <w:rPr>
          <w:rFonts w:ascii="Times New Roman" w:hAnsi="Times New Roman"/>
          <w:sz w:val="28"/>
          <w:szCs w:val="28"/>
        </w:rPr>
        <w:t xml:space="preserve"> сельского поселения</w:t>
      </w:r>
    </w:p>
    <w:p w:rsidR="00173F74" w:rsidRPr="003814AD" w:rsidRDefault="000D08F3" w:rsidP="00173F74">
      <w:pPr>
        <w:pStyle w:val="a4"/>
        <w:spacing w:after="0"/>
        <w:rPr>
          <w:rFonts w:ascii="Times New Roman" w:hAnsi="Times New Roman"/>
          <w:sz w:val="28"/>
          <w:szCs w:val="28"/>
        </w:rPr>
      </w:pPr>
      <w:r w:rsidRPr="003814AD">
        <w:rPr>
          <w:rFonts w:ascii="Times New Roman" w:hAnsi="Times New Roman"/>
          <w:sz w:val="28"/>
          <w:szCs w:val="28"/>
        </w:rPr>
        <w:t>Отрадненского</w:t>
      </w:r>
      <w:r w:rsidR="00173F74" w:rsidRPr="003814AD">
        <w:rPr>
          <w:rFonts w:ascii="Times New Roman" w:hAnsi="Times New Roman"/>
          <w:sz w:val="28"/>
          <w:szCs w:val="28"/>
        </w:rPr>
        <w:t xml:space="preserve"> муниципального района</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Краснодарского края</w:t>
      </w:r>
      <w:r w:rsidR="003113F3" w:rsidRPr="003814AD">
        <w:rPr>
          <w:rFonts w:ascii="Times New Roman" w:hAnsi="Times New Roman"/>
          <w:sz w:val="28"/>
          <w:szCs w:val="28"/>
        </w:rPr>
        <w:t xml:space="preserve">                                                                    А.В. Рязанцев</w:t>
      </w:r>
    </w:p>
    <w:p w:rsidR="00173F74" w:rsidRDefault="00173F74" w:rsidP="00173F74">
      <w:pPr>
        <w:pStyle w:val="a4"/>
        <w:spacing w:after="0"/>
        <w:rPr>
          <w:rFonts w:ascii="Times New Roman" w:hAnsi="Times New Roman"/>
          <w:sz w:val="28"/>
          <w:szCs w:val="28"/>
        </w:rPr>
      </w:pPr>
    </w:p>
    <w:p w:rsidR="003814AD" w:rsidRDefault="003814AD" w:rsidP="00173F74">
      <w:pPr>
        <w:pStyle w:val="a4"/>
        <w:spacing w:after="0"/>
        <w:rPr>
          <w:rFonts w:ascii="Times New Roman" w:hAnsi="Times New Roman"/>
          <w:sz w:val="28"/>
          <w:szCs w:val="28"/>
        </w:rPr>
      </w:pPr>
    </w:p>
    <w:p w:rsidR="003814AD" w:rsidRDefault="003814AD" w:rsidP="00173F74">
      <w:pPr>
        <w:pStyle w:val="a4"/>
        <w:spacing w:after="0"/>
        <w:rPr>
          <w:rFonts w:ascii="Times New Roman" w:hAnsi="Times New Roman"/>
          <w:sz w:val="28"/>
          <w:szCs w:val="28"/>
        </w:rPr>
      </w:pPr>
    </w:p>
    <w:p w:rsidR="003814AD" w:rsidRDefault="003814AD" w:rsidP="00173F74">
      <w:pPr>
        <w:pStyle w:val="a4"/>
        <w:spacing w:after="0"/>
        <w:rPr>
          <w:rFonts w:ascii="Times New Roman" w:hAnsi="Times New Roman"/>
          <w:sz w:val="28"/>
          <w:szCs w:val="28"/>
        </w:rPr>
      </w:pPr>
    </w:p>
    <w:p w:rsidR="003814AD" w:rsidRDefault="003814AD" w:rsidP="00173F74">
      <w:pPr>
        <w:pStyle w:val="a4"/>
        <w:spacing w:after="0"/>
        <w:rPr>
          <w:rFonts w:ascii="Times New Roman" w:hAnsi="Times New Roman"/>
          <w:sz w:val="28"/>
          <w:szCs w:val="28"/>
        </w:rPr>
      </w:pPr>
    </w:p>
    <w:p w:rsidR="003814AD" w:rsidRDefault="003814AD" w:rsidP="00173F74">
      <w:pPr>
        <w:pStyle w:val="a4"/>
        <w:spacing w:after="0"/>
        <w:rPr>
          <w:rFonts w:ascii="Times New Roman" w:hAnsi="Times New Roman"/>
          <w:sz w:val="28"/>
          <w:szCs w:val="28"/>
        </w:rPr>
      </w:pPr>
    </w:p>
    <w:p w:rsidR="003814AD" w:rsidRDefault="003814AD" w:rsidP="00173F74">
      <w:pPr>
        <w:pStyle w:val="a4"/>
        <w:spacing w:after="0"/>
        <w:rPr>
          <w:rFonts w:ascii="Times New Roman" w:hAnsi="Times New Roman"/>
          <w:sz w:val="28"/>
          <w:szCs w:val="28"/>
        </w:rPr>
      </w:pPr>
    </w:p>
    <w:p w:rsidR="003814AD" w:rsidRDefault="003814AD" w:rsidP="00173F74">
      <w:pPr>
        <w:pStyle w:val="a4"/>
        <w:spacing w:after="0"/>
        <w:rPr>
          <w:rFonts w:ascii="Times New Roman" w:hAnsi="Times New Roman"/>
          <w:sz w:val="28"/>
          <w:szCs w:val="28"/>
        </w:rPr>
      </w:pPr>
    </w:p>
    <w:p w:rsidR="003814AD" w:rsidRDefault="003814AD" w:rsidP="00173F74">
      <w:pPr>
        <w:pStyle w:val="a4"/>
        <w:spacing w:after="0"/>
        <w:rPr>
          <w:rFonts w:ascii="Times New Roman" w:hAnsi="Times New Roman"/>
          <w:sz w:val="28"/>
          <w:szCs w:val="28"/>
        </w:rPr>
      </w:pPr>
    </w:p>
    <w:p w:rsidR="003814AD" w:rsidRDefault="003814AD" w:rsidP="00173F74">
      <w:pPr>
        <w:pStyle w:val="a4"/>
        <w:spacing w:after="0"/>
        <w:rPr>
          <w:rFonts w:ascii="Times New Roman" w:hAnsi="Times New Roman"/>
          <w:sz w:val="28"/>
          <w:szCs w:val="28"/>
        </w:rPr>
      </w:pPr>
    </w:p>
    <w:p w:rsidR="003814AD" w:rsidRDefault="003814AD" w:rsidP="00173F74">
      <w:pPr>
        <w:pStyle w:val="a4"/>
        <w:spacing w:after="0"/>
        <w:rPr>
          <w:rFonts w:ascii="Times New Roman" w:hAnsi="Times New Roman"/>
          <w:sz w:val="28"/>
          <w:szCs w:val="28"/>
        </w:rPr>
      </w:pPr>
    </w:p>
    <w:p w:rsidR="003814AD" w:rsidRDefault="003814AD" w:rsidP="00173F74">
      <w:pPr>
        <w:pStyle w:val="a4"/>
        <w:spacing w:after="0"/>
        <w:rPr>
          <w:rFonts w:ascii="Times New Roman" w:hAnsi="Times New Roman"/>
          <w:sz w:val="28"/>
          <w:szCs w:val="28"/>
        </w:rPr>
      </w:pPr>
    </w:p>
    <w:p w:rsidR="003814AD" w:rsidRDefault="003814AD" w:rsidP="00173F74">
      <w:pPr>
        <w:pStyle w:val="a4"/>
        <w:spacing w:after="0"/>
        <w:rPr>
          <w:rFonts w:ascii="Times New Roman" w:hAnsi="Times New Roman"/>
          <w:sz w:val="28"/>
          <w:szCs w:val="28"/>
        </w:rPr>
      </w:pPr>
    </w:p>
    <w:p w:rsidR="003814AD" w:rsidRDefault="003814AD" w:rsidP="00173F74">
      <w:pPr>
        <w:pStyle w:val="a4"/>
        <w:spacing w:after="0"/>
        <w:rPr>
          <w:rFonts w:ascii="Times New Roman" w:hAnsi="Times New Roman"/>
          <w:sz w:val="28"/>
          <w:szCs w:val="28"/>
        </w:rPr>
      </w:pPr>
    </w:p>
    <w:p w:rsidR="003814AD" w:rsidRDefault="003814AD" w:rsidP="00173F74">
      <w:pPr>
        <w:pStyle w:val="a4"/>
        <w:spacing w:after="0"/>
        <w:rPr>
          <w:rFonts w:ascii="Times New Roman" w:hAnsi="Times New Roman"/>
          <w:sz w:val="28"/>
          <w:szCs w:val="28"/>
        </w:rPr>
      </w:pPr>
    </w:p>
    <w:p w:rsidR="003814AD" w:rsidRDefault="003814AD" w:rsidP="00173F74">
      <w:pPr>
        <w:pStyle w:val="a4"/>
        <w:spacing w:after="0"/>
        <w:rPr>
          <w:rFonts w:ascii="Times New Roman" w:hAnsi="Times New Roman"/>
          <w:sz w:val="28"/>
          <w:szCs w:val="28"/>
        </w:rPr>
      </w:pPr>
    </w:p>
    <w:p w:rsidR="003814AD" w:rsidRDefault="003814AD" w:rsidP="00173F74">
      <w:pPr>
        <w:pStyle w:val="a4"/>
        <w:spacing w:after="0"/>
        <w:rPr>
          <w:rFonts w:ascii="Times New Roman" w:hAnsi="Times New Roman"/>
          <w:sz w:val="28"/>
          <w:szCs w:val="28"/>
        </w:rPr>
      </w:pPr>
    </w:p>
    <w:p w:rsidR="003814AD" w:rsidRDefault="003814AD" w:rsidP="00173F74">
      <w:pPr>
        <w:pStyle w:val="a4"/>
        <w:spacing w:after="0"/>
        <w:rPr>
          <w:rFonts w:ascii="Times New Roman" w:hAnsi="Times New Roman"/>
          <w:sz w:val="28"/>
          <w:szCs w:val="28"/>
        </w:rPr>
      </w:pPr>
    </w:p>
    <w:p w:rsidR="003814AD" w:rsidRDefault="003814AD" w:rsidP="00173F74">
      <w:pPr>
        <w:pStyle w:val="a4"/>
        <w:spacing w:after="0"/>
        <w:rPr>
          <w:rFonts w:ascii="Times New Roman" w:hAnsi="Times New Roman"/>
          <w:sz w:val="28"/>
          <w:szCs w:val="28"/>
        </w:rPr>
      </w:pPr>
    </w:p>
    <w:p w:rsidR="003814AD" w:rsidRDefault="003814AD" w:rsidP="00173F74">
      <w:pPr>
        <w:pStyle w:val="a4"/>
        <w:spacing w:after="0"/>
        <w:rPr>
          <w:rFonts w:ascii="Times New Roman" w:hAnsi="Times New Roman"/>
          <w:sz w:val="28"/>
          <w:szCs w:val="28"/>
        </w:rPr>
      </w:pPr>
    </w:p>
    <w:p w:rsidR="003814AD" w:rsidRDefault="003814AD" w:rsidP="00173F74">
      <w:pPr>
        <w:pStyle w:val="a4"/>
        <w:spacing w:after="0"/>
        <w:rPr>
          <w:rFonts w:ascii="Times New Roman" w:hAnsi="Times New Roman"/>
          <w:sz w:val="28"/>
          <w:szCs w:val="28"/>
        </w:rPr>
      </w:pPr>
    </w:p>
    <w:p w:rsidR="003814AD" w:rsidRDefault="003814AD" w:rsidP="00173F74">
      <w:pPr>
        <w:pStyle w:val="a4"/>
        <w:spacing w:after="0"/>
        <w:rPr>
          <w:rFonts w:ascii="Times New Roman" w:hAnsi="Times New Roman"/>
          <w:sz w:val="28"/>
          <w:szCs w:val="28"/>
        </w:rPr>
      </w:pPr>
    </w:p>
    <w:p w:rsidR="003814AD" w:rsidRDefault="003814AD" w:rsidP="00173F74">
      <w:pPr>
        <w:pStyle w:val="a4"/>
        <w:spacing w:after="0"/>
        <w:rPr>
          <w:rFonts w:ascii="Times New Roman" w:hAnsi="Times New Roman"/>
          <w:sz w:val="28"/>
          <w:szCs w:val="28"/>
        </w:rPr>
      </w:pPr>
    </w:p>
    <w:p w:rsidR="003814AD" w:rsidRDefault="003814AD" w:rsidP="00173F74">
      <w:pPr>
        <w:pStyle w:val="a4"/>
        <w:spacing w:after="0"/>
        <w:rPr>
          <w:rFonts w:ascii="Times New Roman" w:hAnsi="Times New Roman"/>
          <w:sz w:val="28"/>
          <w:szCs w:val="28"/>
        </w:rPr>
      </w:pPr>
    </w:p>
    <w:p w:rsidR="003814AD" w:rsidRDefault="003814AD" w:rsidP="00173F74">
      <w:pPr>
        <w:pStyle w:val="a4"/>
        <w:spacing w:after="0"/>
        <w:rPr>
          <w:rFonts w:ascii="Times New Roman" w:hAnsi="Times New Roman"/>
          <w:sz w:val="28"/>
          <w:szCs w:val="28"/>
        </w:rPr>
      </w:pPr>
    </w:p>
    <w:p w:rsidR="003814AD" w:rsidRDefault="003814AD" w:rsidP="00173F74">
      <w:pPr>
        <w:pStyle w:val="a4"/>
        <w:spacing w:after="0"/>
        <w:rPr>
          <w:rFonts w:ascii="Times New Roman" w:hAnsi="Times New Roman"/>
          <w:sz w:val="28"/>
          <w:szCs w:val="28"/>
        </w:rPr>
      </w:pPr>
    </w:p>
    <w:p w:rsidR="003814AD" w:rsidRDefault="003814AD" w:rsidP="00173F74">
      <w:pPr>
        <w:pStyle w:val="a4"/>
        <w:spacing w:after="0"/>
        <w:rPr>
          <w:rFonts w:ascii="Times New Roman" w:hAnsi="Times New Roman"/>
          <w:sz w:val="28"/>
          <w:szCs w:val="28"/>
        </w:rPr>
      </w:pPr>
    </w:p>
    <w:p w:rsidR="003814AD" w:rsidRDefault="003814AD" w:rsidP="00173F74">
      <w:pPr>
        <w:pStyle w:val="a4"/>
        <w:spacing w:after="0"/>
        <w:rPr>
          <w:rFonts w:ascii="Times New Roman" w:hAnsi="Times New Roman"/>
          <w:sz w:val="28"/>
          <w:szCs w:val="28"/>
        </w:rPr>
      </w:pPr>
    </w:p>
    <w:p w:rsidR="003814AD" w:rsidRDefault="003814AD" w:rsidP="00173F74">
      <w:pPr>
        <w:pStyle w:val="a4"/>
        <w:spacing w:after="0"/>
        <w:rPr>
          <w:rFonts w:ascii="Times New Roman" w:hAnsi="Times New Roman"/>
          <w:sz w:val="28"/>
          <w:szCs w:val="28"/>
        </w:rPr>
      </w:pPr>
    </w:p>
    <w:p w:rsidR="003814AD" w:rsidRDefault="003814AD" w:rsidP="00173F74">
      <w:pPr>
        <w:pStyle w:val="a4"/>
        <w:spacing w:after="0"/>
        <w:rPr>
          <w:rFonts w:ascii="Times New Roman" w:hAnsi="Times New Roman"/>
          <w:sz w:val="28"/>
          <w:szCs w:val="28"/>
        </w:rPr>
      </w:pPr>
    </w:p>
    <w:p w:rsidR="003814AD" w:rsidRDefault="003814AD" w:rsidP="00173F74">
      <w:pPr>
        <w:pStyle w:val="a4"/>
        <w:spacing w:after="0"/>
        <w:rPr>
          <w:rFonts w:ascii="Times New Roman" w:hAnsi="Times New Roman"/>
          <w:sz w:val="28"/>
          <w:szCs w:val="28"/>
        </w:rPr>
      </w:pPr>
    </w:p>
    <w:p w:rsidR="003814AD" w:rsidRDefault="003814AD" w:rsidP="00173F74">
      <w:pPr>
        <w:pStyle w:val="a4"/>
        <w:spacing w:after="0"/>
        <w:rPr>
          <w:rFonts w:ascii="Times New Roman" w:hAnsi="Times New Roman"/>
          <w:sz w:val="28"/>
          <w:szCs w:val="28"/>
        </w:rPr>
      </w:pPr>
    </w:p>
    <w:p w:rsidR="00950657" w:rsidRDefault="00950657" w:rsidP="00E914B3">
      <w:pPr>
        <w:pStyle w:val="a4"/>
        <w:spacing w:after="0"/>
        <w:ind w:firstLine="0"/>
        <w:rPr>
          <w:rFonts w:ascii="Times New Roman" w:hAnsi="Times New Roman"/>
          <w:sz w:val="28"/>
          <w:szCs w:val="28"/>
        </w:rPr>
      </w:pPr>
    </w:p>
    <w:p w:rsidR="003814AD" w:rsidRPr="003814AD" w:rsidRDefault="003814AD"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p>
    <w:p w:rsidR="00173F74" w:rsidRPr="003814AD" w:rsidRDefault="00173F74" w:rsidP="003113F3">
      <w:pPr>
        <w:pStyle w:val="a4"/>
        <w:spacing w:after="0"/>
        <w:jc w:val="right"/>
        <w:rPr>
          <w:rFonts w:ascii="Times New Roman" w:hAnsi="Times New Roman"/>
          <w:sz w:val="28"/>
          <w:szCs w:val="28"/>
        </w:rPr>
      </w:pPr>
      <w:r w:rsidRPr="003814AD">
        <w:rPr>
          <w:rFonts w:ascii="Times New Roman" w:hAnsi="Times New Roman"/>
          <w:sz w:val="28"/>
          <w:szCs w:val="28"/>
        </w:rPr>
        <w:t>ПРИЛОЖЕНИЕ</w:t>
      </w:r>
    </w:p>
    <w:p w:rsidR="00173F74" w:rsidRPr="003814AD" w:rsidRDefault="00173F74" w:rsidP="003113F3">
      <w:pPr>
        <w:pStyle w:val="a4"/>
        <w:spacing w:after="0"/>
        <w:jc w:val="right"/>
        <w:rPr>
          <w:rFonts w:ascii="Times New Roman" w:hAnsi="Times New Roman"/>
          <w:sz w:val="28"/>
          <w:szCs w:val="28"/>
        </w:rPr>
      </w:pPr>
    </w:p>
    <w:p w:rsidR="00173F74" w:rsidRPr="003814AD" w:rsidRDefault="00173F74" w:rsidP="003113F3">
      <w:pPr>
        <w:pStyle w:val="a4"/>
        <w:spacing w:after="0"/>
        <w:jc w:val="right"/>
        <w:rPr>
          <w:rFonts w:ascii="Times New Roman" w:hAnsi="Times New Roman"/>
          <w:sz w:val="28"/>
          <w:szCs w:val="28"/>
        </w:rPr>
      </w:pPr>
      <w:r w:rsidRPr="003814AD">
        <w:rPr>
          <w:rFonts w:ascii="Times New Roman" w:hAnsi="Times New Roman"/>
          <w:sz w:val="28"/>
          <w:szCs w:val="28"/>
        </w:rPr>
        <w:t>УТВЕРЖДЕНО</w:t>
      </w:r>
    </w:p>
    <w:p w:rsidR="00173F74" w:rsidRPr="003814AD" w:rsidRDefault="00173F74" w:rsidP="003113F3">
      <w:pPr>
        <w:pStyle w:val="a4"/>
        <w:spacing w:after="0"/>
        <w:jc w:val="right"/>
        <w:rPr>
          <w:rFonts w:ascii="Times New Roman" w:hAnsi="Times New Roman"/>
          <w:sz w:val="28"/>
          <w:szCs w:val="28"/>
        </w:rPr>
      </w:pPr>
      <w:r w:rsidRPr="003814AD">
        <w:rPr>
          <w:rFonts w:ascii="Times New Roman" w:hAnsi="Times New Roman"/>
          <w:sz w:val="28"/>
          <w:szCs w:val="28"/>
        </w:rPr>
        <w:t xml:space="preserve">решением Совета </w:t>
      </w:r>
      <w:r w:rsidR="000D08F3" w:rsidRPr="003814AD">
        <w:rPr>
          <w:rFonts w:ascii="Times New Roman" w:hAnsi="Times New Roman"/>
          <w:sz w:val="28"/>
          <w:szCs w:val="28"/>
        </w:rPr>
        <w:t>Бесстрашненского</w:t>
      </w:r>
    </w:p>
    <w:p w:rsidR="00173F74" w:rsidRPr="003814AD" w:rsidRDefault="00173F74" w:rsidP="003113F3">
      <w:pPr>
        <w:pStyle w:val="a4"/>
        <w:spacing w:after="0"/>
        <w:jc w:val="right"/>
        <w:rPr>
          <w:rFonts w:ascii="Times New Roman" w:hAnsi="Times New Roman"/>
          <w:sz w:val="28"/>
          <w:szCs w:val="28"/>
        </w:rPr>
      </w:pPr>
      <w:r w:rsidRPr="003814AD">
        <w:rPr>
          <w:rFonts w:ascii="Times New Roman" w:hAnsi="Times New Roman"/>
          <w:sz w:val="28"/>
          <w:szCs w:val="28"/>
        </w:rPr>
        <w:t>сельского поселения</w:t>
      </w:r>
    </w:p>
    <w:p w:rsidR="00173F74" w:rsidRPr="003814AD" w:rsidRDefault="000D08F3" w:rsidP="003113F3">
      <w:pPr>
        <w:pStyle w:val="a4"/>
        <w:spacing w:after="0"/>
        <w:jc w:val="right"/>
        <w:rPr>
          <w:rFonts w:ascii="Times New Roman" w:hAnsi="Times New Roman"/>
          <w:sz w:val="28"/>
          <w:szCs w:val="28"/>
        </w:rPr>
      </w:pPr>
      <w:r w:rsidRPr="003814AD">
        <w:rPr>
          <w:rFonts w:ascii="Times New Roman" w:hAnsi="Times New Roman"/>
          <w:sz w:val="28"/>
          <w:szCs w:val="28"/>
        </w:rPr>
        <w:t>Отрадненского</w:t>
      </w:r>
      <w:r w:rsidR="00173F74" w:rsidRPr="003814AD">
        <w:rPr>
          <w:rFonts w:ascii="Times New Roman" w:hAnsi="Times New Roman"/>
          <w:sz w:val="28"/>
          <w:szCs w:val="28"/>
        </w:rPr>
        <w:t xml:space="preserve"> муниципального района Краснодарского края</w:t>
      </w:r>
    </w:p>
    <w:p w:rsidR="00173F74" w:rsidRPr="003814AD" w:rsidRDefault="00173F74" w:rsidP="003113F3">
      <w:pPr>
        <w:pStyle w:val="a4"/>
        <w:spacing w:after="0"/>
        <w:jc w:val="right"/>
        <w:rPr>
          <w:rFonts w:ascii="Times New Roman" w:hAnsi="Times New Roman"/>
          <w:sz w:val="28"/>
          <w:szCs w:val="28"/>
        </w:rPr>
      </w:pPr>
      <w:r w:rsidRPr="003814AD">
        <w:rPr>
          <w:rFonts w:ascii="Times New Roman" w:hAnsi="Times New Roman"/>
          <w:sz w:val="28"/>
          <w:szCs w:val="28"/>
        </w:rPr>
        <w:t xml:space="preserve">от </w:t>
      </w:r>
      <w:r w:rsidR="003735DA">
        <w:rPr>
          <w:rFonts w:ascii="Times New Roman" w:hAnsi="Times New Roman"/>
          <w:sz w:val="28"/>
          <w:szCs w:val="28"/>
        </w:rPr>
        <w:t>17.07.2026 г.</w:t>
      </w:r>
      <w:r w:rsidRPr="003814AD">
        <w:rPr>
          <w:rFonts w:ascii="Times New Roman" w:hAnsi="Times New Roman"/>
          <w:sz w:val="28"/>
          <w:szCs w:val="28"/>
        </w:rPr>
        <w:t xml:space="preserve">№ </w:t>
      </w:r>
      <w:r w:rsidR="003735DA">
        <w:rPr>
          <w:rFonts w:ascii="Times New Roman" w:hAnsi="Times New Roman"/>
          <w:sz w:val="28"/>
          <w:szCs w:val="28"/>
        </w:rPr>
        <w:t>78</w:t>
      </w:r>
      <w:bookmarkStart w:id="0" w:name="_GoBack"/>
      <w:bookmarkEnd w:id="0"/>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jc w:val="center"/>
        <w:rPr>
          <w:rFonts w:ascii="Times New Roman" w:hAnsi="Times New Roman"/>
          <w:b/>
          <w:sz w:val="28"/>
          <w:szCs w:val="28"/>
        </w:rPr>
      </w:pPr>
      <w:r w:rsidRPr="003814AD">
        <w:rPr>
          <w:rFonts w:ascii="Times New Roman" w:hAnsi="Times New Roman"/>
          <w:b/>
          <w:sz w:val="28"/>
          <w:szCs w:val="28"/>
        </w:rPr>
        <w:t>ПОЛОЖЕНИЕ</w:t>
      </w:r>
    </w:p>
    <w:p w:rsidR="00173F74" w:rsidRPr="003814AD" w:rsidRDefault="00173F74" w:rsidP="00173F74">
      <w:pPr>
        <w:pStyle w:val="a4"/>
        <w:spacing w:after="0"/>
        <w:jc w:val="center"/>
        <w:rPr>
          <w:rFonts w:ascii="Times New Roman" w:hAnsi="Times New Roman"/>
          <w:sz w:val="28"/>
          <w:szCs w:val="28"/>
        </w:rPr>
      </w:pPr>
      <w:r w:rsidRPr="003814AD">
        <w:rPr>
          <w:rFonts w:ascii="Times New Roman" w:hAnsi="Times New Roman"/>
          <w:b/>
          <w:sz w:val="28"/>
          <w:szCs w:val="28"/>
        </w:rPr>
        <w:t xml:space="preserve">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r w:rsidR="000D08F3" w:rsidRPr="003814AD">
        <w:rPr>
          <w:rFonts w:ascii="Times New Roman" w:hAnsi="Times New Roman"/>
          <w:b/>
          <w:sz w:val="28"/>
          <w:szCs w:val="28"/>
        </w:rPr>
        <w:t>Бесстрашненского</w:t>
      </w:r>
      <w:r w:rsidRPr="003814AD">
        <w:rPr>
          <w:rFonts w:ascii="Times New Roman" w:hAnsi="Times New Roman"/>
          <w:b/>
          <w:sz w:val="28"/>
          <w:szCs w:val="28"/>
        </w:rPr>
        <w:t xml:space="preserve"> сельского поселения </w:t>
      </w:r>
      <w:r w:rsidR="000D08F3" w:rsidRPr="003814AD">
        <w:rPr>
          <w:rFonts w:ascii="Times New Roman" w:hAnsi="Times New Roman"/>
          <w:b/>
          <w:sz w:val="28"/>
          <w:szCs w:val="28"/>
        </w:rPr>
        <w:t>Отрадненского</w:t>
      </w:r>
      <w:r w:rsidRPr="003814AD">
        <w:rPr>
          <w:rFonts w:ascii="Times New Roman" w:hAnsi="Times New Roman"/>
          <w:b/>
          <w:sz w:val="28"/>
          <w:szCs w:val="28"/>
        </w:rPr>
        <w:t xml:space="preserve"> муниципального района Краснодарского края</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b/>
          <w:sz w:val="28"/>
          <w:szCs w:val="28"/>
        </w:rPr>
      </w:pPr>
      <w:r w:rsidRPr="003814AD">
        <w:rPr>
          <w:rFonts w:ascii="Times New Roman" w:hAnsi="Times New Roman"/>
          <w:b/>
          <w:sz w:val="28"/>
          <w:szCs w:val="28"/>
        </w:rPr>
        <w:t>1. Общие положения</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1.1. Настоящее Положение устанавливает порядок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r w:rsidR="000D08F3" w:rsidRPr="003814AD">
        <w:rPr>
          <w:rFonts w:ascii="Times New Roman" w:hAnsi="Times New Roman"/>
          <w:sz w:val="28"/>
          <w:szCs w:val="28"/>
        </w:rPr>
        <w:t>Бесстрашненского</w:t>
      </w:r>
      <w:r w:rsidRPr="003814AD">
        <w:rPr>
          <w:rFonts w:ascii="Times New Roman" w:hAnsi="Times New Roman"/>
          <w:sz w:val="28"/>
          <w:szCs w:val="28"/>
        </w:rPr>
        <w:t xml:space="preserve"> сельского поселения </w:t>
      </w:r>
      <w:r w:rsidR="000D08F3" w:rsidRPr="003814AD">
        <w:rPr>
          <w:rFonts w:ascii="Times New Roman" w:hAnsi="Times New Roman"/>
          <w:sz w:val="28"/>
          <w:szCs w:val="28"/>
        </w:rPr>
        <w:t>Отрадненского</w:t>
      </w:r>
      <w:r w:rsidRPr="003814AD">
        <w:rPr>
          <w:rFonts w:ascii="Times New Roman" w:hAnsi="Times New Roman"/>
          <w:sz w:val="28"/>
          <w:szCs w:val="28"/>
        </w:rPr>
        <w:t xml:space="preserve"> муниципального района Краснодарского края (далее - муниципальный контроль на автомобильном транспорте).</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1.2. К отношениям, связанным с осуществлением муниципального контроля на автомобильном транспорте, применяются положения Федерального закона №259-ФЗ, Федерального закона </w:t>
      </w:r>
      <w:hyperlink r:id="rId7" w:tooltip="220-ФЗ от 13.07.2015 г." w:history="1">
        <w:r w:rsidRPr="003814AD">
          <w:rPr>
            <w:rStyle w:val="a3"/>
            <w:rFonts w:ascii="Times New Roman" w:hAnsi="Times New Roman"/>
            <w:sz w:val="28"/>
            <w:szCs w:val="28"/>
          </w:rPr>
          <w:t>от 13 июля 2015 года № 220-ФЗ</w:t>
        </w:r>
      </w:hyperlink>
      <w:r w:rsidRPr="003814AD">
        <w:rPr>
          <w:rFonts w:ascii="Times New Roman" w:hAnsi="Times New Roman"/>
          <w:sz w:val="28"/>
          <w:szCs w:val="28"/>
        </w:rPr>
        <w:t xml:space="preserve">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Федерального закона </w:t>
      </w:r>
      <w:hyperlink r:id="rId8" w:tooltip="248-ФЗ от 31.07.2020" w:history="1">
        <w:r w:rsidRPr="003814AD">
          <w:rPr>
            <w:rStyle w:val="a3"/>
            <w:rFonts w:ascii="Times New Roman" w:hAnsi="Times New Roman"/>
            <w:sz w:val="28"/>
            <w:szCs w:val="28"/>
          </w:rPr>
          <w:t>от 31 июля 2020 года № 248-ФЗ</w:t>
        </w:r>
      </w:hyperlink>
      <w:r w:rsidRPr="003814AD">
        <w:rPr>
          <w:rFonts w:ascii="Times New Roman" w:hAnsi="Times New Roman"/>
          <w:sz w:val="28"/>
          <w:szCs w:val="28"/>
        </w:rPr>
        <w:t xml:space="preserve"> "О государственном контроле (надзоре) и муниципальном контроле в Российской Федерации", постановления Правительства Российской Федерации от 1 октября 2020 года № 1586 "Об утверждении Правил перевозок пассажиров и багажа автомобильным транспортом и городским наземным электрическим транспортом".</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1.3. Контролируемыми лицами, в отношении которых осуществляется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муниципальный контроль, являются граждане, в том числе осуществляющие предпринимательскую деятельность (индивидуальные предприниматели), и организации.</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1.4. В соответствии с частью 5 статьи 3.1 Федерального закона </w:t>
      </w:r>
      <w:hyperlink r:id="rId9" w:tooltip="259-ФЗ от 08.11.2007 г." w:history="1">
        <w:r w:rsidRPr="003814AD">
          <w:rPr>
            <w:rStyle w:val="a3"/>
            <w:rFonts w:ascii="Times New Roman" w:hAnsi="Times New Roman"/>
            <w:sz w:val="28"/>
            <w:szCs w:val="28"/>
          </w:rPr>
          <w:t>от 8 ноября 2007 года № 259-ФЗ</w:t>
        </w:r>
      </w:hyperlink>
      <w:r w:rsidRPr="003814AD">
        <w:rPr>
          <w:rFonts w:ascii="Times New Roman" w:hAnsi="Times New Roman"/>
          <w:sz w:val="28"/>
          <w:szCs w:val="28"/>
        </w:rPr>
        <w:t xml:space="preserve"> "Устав автомобильного транспорта и городского наземного электрического транспорта" (далее - Федеральный закон № 259-ФЗ) предметом муниципального контроля на автомобильном транспорте является соблюдение юридическими лицами, индивидуальными предпринимателями,</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гражданами (далее - контролируемые лица) обязательных требований, установленных в отношении перевозок по муниципальным маршрутам регулярных </w:t>
      </w:r>
      <w:r w:rsidRPr="003814AD">
        <w:rPr>
          <w:rFonts w:ascii="Times New Roman" w:hAnsi="Times New Roman"/>
          <w:sz w:val="28"/>
          <w:szCs w:val="28"/>
        </w:rPr>
        <w:lastRenderedPageBreak/>
        <w:t>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1.5. Объектами муниципального контроля на автомобильном транспорте являются: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а) в рамках пункта 1 части 1 статьи 16 Федерального закона № 248-ФЗ:</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деятельность по использованию полос отвода автомобильных дорог общего пользования местного значения;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б) в рамках пункта 2 части 1 статьи 16 Федерального закона № 248-ФЗ:</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внесение платы за присоединение объектов дорожного сервиса к автомобильным дорогам общего пользования местного значения;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в) в рамках пункта 3 части 1 статьи 16 Федерального закона № 248-ФЗ:</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объекты дорожного сервиса, размещенные в полосах отвода автомобильных дорог общего пользования местного значения;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полосы отвода автомобильных дорог общего пользования местного значения;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автомобильная дорога общего пользования местного значения и искусственные дорожные сооружения на ней;</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примыкания к автомобильным дорогам местного значения, в том числе примыкания объектов дорожного сервиса.</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1.6. Муниципальный контроль на автомобильном транспорте осуществляется администрацией </w:t>
      </w:r>
      <w:r w:rsidR="000D08F3" w:rsidRPr="003814AD">
        <w:rPr>
          <w:rFonts w:ascii="Times New Roman" w:hAnsi="Times New Roman"/>
          <w:sz w:val="28"/>
          <w:szCs w:val="28"/>
        </w:rPr>
        <w:t>Бесстрашненского</w:t>
      </w:r>
      <w:r w:rsidRPr="003814AD">
        <w:rPr>
          <w:rFonts w:ascii="Times New Roman" w:hAnsi="Times New Roman"/>
          <w:sz w:val="28"/>
          <w:szCs w:val="28"/>
        </w:rPr>
        <w:t xml:space="preserve"> сельского поселения </w:t>
      </w:r>
      <w:r w:rsidR="000D08F3" w:rsidRPr="003814AD">
        <w:rPr>
          <w:rFonts w:ascii="Times New Roman" w:hAnsi="Times New Roman"/>
          <w:sz w:val="28"/>
          <w:szCs w:val="28"/>
        </w:rPr>
        <w:t>Отрадненского</w:t>
      </w:r>
      <w:r w:rsidRPr="003814AD">
        <w:rPr>
          <w:rFonts w:ascii="Times New Roman" w:hAnsi="Times New Roman"/>
          <w:sz w:val="28"/>
          <w:szCs w:val="28"/>
        </w:rPr>
        <w:t xml:space="preserve"> муниципального района Краснодарского края (далее - администрация, орган муниципального контроля).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1.7. Распоряжением администрации </w:t>
      </w:r>
      <w:r w:rsidR="000D08F3" w:rsidRPr="003814AD">
        <w:rPr>
          <w:rFonts w:ascii="Times New Roman" w:hAnsi="Times New Roman"/>
          <w:sz w:val="28"/>
          <w:szCs w:val="28"/>
        </w:rPr>
        <w:t>Бесстрашненского</w:t>
      </w:r>
      <w:r w:rsidRPr="003814AD">
        <w:rPr>
          <w:rFonts w:ascii="Times New Roman" w:hAnsi="Times New Roman"/>
          <w:sz w:val="28"/>
          <w:szCs w:val="28"/>
        </w:rPr>
        <w:t xml:space="preserve"> сельского поселения </w:t>
      </w:r>
      <w:r w:rsidR="000D08F3" w:rsidRPr="003814AD">
        <w:rPr>
          <w:rFonts w:ascii="Times New Roman" w:hAnsi="Times New Roman"/>
          <w:sz w:val="28"/>
          <w:szCs w:val="28"/>
        </w:rPr>
        <w:t>Отрадненского</w:t>
      </w:r>
      <w:r w:rsidRPr="003814AD">
        <w:rPr>
          <w:rFonts w:ascii="Times New Roman" w:hAnsi="Times New Roman"/>
          <w:sz w:val="28"/>
          <w:szCs w:val="28"/>
        </w:rPr>
        <w:t xml:space="preserve"> муниципального района Краснодарского края определяются должностные лица, уполномоченные на осуществление муниципального контроля (далее также - должностные лица, уполномоченные осуществлять муниципальный контроль на автомобильном транспорте).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 на автомобильном транспорте.</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lastRenderedPageBreak/>
        <w:t xml:space="preserve">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w:t>
      </w:r>
      <w:hyperlink r:id="rId10" w:tooltip="248-ФЗ от 31.07.2020" w:history="1">
        <w:r w:rsidRPr="003814AD">
          <w:rPr>
            <w:rStyle w:val="a3"/>
            <w:rFonts w:ascii="Times New Roman" w:hAnsi="Times New Roman"/>
            <w:sz w:val="28"/>
            <w:szCs w:val="28"/>
          </w:rPr>
          <w:t>от 31 июля 2020 года № 248-ФЗ</w:t>
        </w:r>
      </w:hyperlink>
      <w:r w:rsidRPr="003814AD">
        <w:rPr>
          <w:rFonts w:ascii="Times New Roman" w:hAnsi="Times New Roman"/>
          <w:sz w:val="28"/>
          <w:szCs w:val="28"/>
        </w:rPr>
        <w:t xml:space="preserve">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1.8. Понятия, используемые в настоящем Положении, применяются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в значениях, определенных Федеральным законом № 248-ФЗ.</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b/>
          <w:sz w:val="28"/>
          <w:szCs w:val="28"/>
        </w:rPr>
      </w:pPr>
      <w:r w:rsidRPr="003814AD">
        <w:rPr>
          <w:rFonts w:ascii="Times New Roman" w:hAnsi="Times New Roman"/>
          <w:b/>
          <w:sz w:val="28"/>
          <w:szCs w:val="28"/>
        </w:rPr>
        <w:t>2. Управление рисками причинения вреда (ущерба) охраняемым законом ценностям при осуществлении муниципального контроля на автомобильном транспорте</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2.1. Муниципальный контроль осуществляется на основе управления рисками причинения вреда (ущерба) охраняемым законом ценностям.</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2.2. Для целей управления рисками причинения вреда (ущерба)охраняемым законом ценностям при осуществлении муниципального контроля объекты контроля подлежат отнесению к одной из категорий риска причинения вреда (ущерба):</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 средний риск;</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2) умеренный риск;</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3) низкий риск.</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2.3. Объект контроля считается отнесенным к одной из категорий риска осуществляется контрольным (надзорным)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2.4. Отнесение органом муниципального контроля объектов контроля к определенной категории риска осуществляется администрацией в рамках муниципального контроля на автомобильном транспорте на основе сопоставления их характеристик с утвержденными критериями риска и в соответствии с критериями отнесения объектов контроля согласно приложению 1 к настоящему Положению. 2.5. При наличии критериев, позволяющих отнести объект контроля к различным категориям риска, подлежат применению критерии, относящие объект контроля к более высокой категории риска. 2.6.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 Принятие решения об отнесении объектов контроля к категории низкого риска не требуется. 2.7. При отнесении объектов контроля к категориям риска контрольным (надзорным) органом используются в том числе: 1) сведения, содержащиеся в Едином государственном реестре недвижимости; 2) сведения, содержащиеся в Системе контроля и планирования работ в сфере дорожной инфраструктуры; 3) сведения, содержащиеся в информационных системах государственного контроля (надзора), муниципального контроля. 2.8. Проведение контрольным (надзорным) органом плановых контрольных (надзорных) мероприятий в отношении объектов контроля, отнесенных к категории среднего и умеренного риска, осуществляется не чаще чем один раз в три года и не реже чем один раз в шесть лет. В отношении объектов контроля, отнесенных к категории низкого риска, плановые </w:t>
      </w:r>
      <w:r w:rsidRPr="003814AD">
        <w:rPr>
          <w:rFonts w:ascii="Times New Roman" w:hAnsi="Times New Roman"/>
          <w:sz w:val="28"/>
          <w:szCs w:val="28"/>
        </w:rPr>
        <w:lastRenderedPageBreak/>
        <w:t>контрольные (надзорные) мероприятия не проводятся. 2.9. По запросу контролируемого лица контрольный (надзорный) орган в срок, не превышающий пятнадцати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объекта контроля к определенной категории риска. 2.10. Контрольный (надзорный) орган в лице администрации ведет перечни объектов контроля, которым присвоены категории риска (далее - перечни). Перечни с указанием категорий риска размещаются на официальном сайте администрации в информационно-телекоммуникационной сети "Интернет"(далее - официальный сайт администрации) в специальном разделе, посвященном контрольной деятельности. 2.11. Перечни объектов контроля содержат следующую информацию: 1) наименование объекта контроля; 2) идентификационный номер налогоплательщика объекта контроля; 3) адрес объекта контроля; 4) категория риска объекта контроля; 5) реквизиты решения о присвоении объекту контроля категории риска.</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b/>
          <w:sz w:val="28"/>
          <w:szCs w:val="28"/>
        </w:rPr>
        <w:t>3. Профилактика рисков причинения вреда (ущерба)</w:t>
      </w:r>
      <w:r w:rsidRPr="003814AD">
        <w:rPr>
          <w:rFonts w:ascii="Times New Roman" w:hAnsi="Times New Roman"/>
          <w:sz w:val="28"/>
          <w:szCs w:val="28"/>
        </w:rPr>
        <w:t xml:space="preserve"> </w:t>
      </w:r>
      <w:r w:rsidRPr="003814AD">
        <w:rPr>
          <w:rFonts w:ascii="Times New Roman" w:hAnsi="Times New Roman"/>
          <w:b/>
          <w:sz w:val="28"/>
          <w:szCs w:val="28"/>
        </w:rPr>
        <w:t>охраняемым законом ценностям</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3.1. Профилактика рисков причинения вреда (ущерба) охраняемым законом ценностям направлена на достижение следующих основных целей: 1) стимулирование добросовестного соблюдения обязательных требований всеми контролируемыми лицами; 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3) создание условий для доведения обязательных требований до контролируемых лиц, повышение информированности о способах их соблюдения. При осуществлении муниципального контроля проведение профилактических мероприятий, направленных на снижение риска причинения вреда, является приоритетным по отношению к проведению контрольных (надзорных) мероприятий. 3.2. Профилактические мероприятия осуществляются на основании программы профилактики рисков причинения вреда (ущерба) охраняемым законом ценностям (далее - программа профилактики). Программа профилактики утверждается ежегодно. Контрольный (надзорный) орган может проводить профилактические мероприятия, не предусмотренные программой профилактики. 3.3. При осуществлении муниципального контроля могут проводиться следующие виды профилактических мероприятий: 1) информирование;</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2) обобщение правоприменительной практики;</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3) объявление предостережения;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4)консультирование;</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5) профилактический визит.</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b/>
          <w:sz w:val="28"/>
          <w:szCs w:val="28"/>
        </w:rPr>
        <w:t>4.Информирование</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4.1. Контрольный (надзорный) орган осуществляет информирование контролируемых лиц и иных заинтересованных лиц по вопросам соблюдения обязательных требований. 4.2. Информирование осуществляется посредством размещения соответствующих сведений на официальном сайте администрации, в средствах массовой информации. 4.3. Контрольный (надзорный) орган размещает и поддерживает в актуальном состоянии на официальном сайте администрации информацию, указанную в пункте 3 статьи 46 Федерального закона № 248-ФЗ.</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lastRenderedPageBreak/>
        <w:t>4.4.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173F74" w:rsidRPr="003814AD" w:rsidRDefault="00173F74" w:rsidP="00173F74">
      <w:pPr>
        <w:pStyle w:val="a4"/>
        <w:spacing w:after="0"/>
        <w:rPr>
          <w:rFonts w:ascii="Times New Roman" w:hAnsi="Times New Roman"/>
          <w:b/>
          <w:sz w:val="28"/>
          <w:szCs w:val="28"/>
        </w:rPr>
      </w:pPr>
      <w:r w:rsidRPr="003814AD">
        <w:rPr>
          <w:rFonts w:ascii="Times New Roman" w:hAnsi="Times New Roman"/>
          <w:b/>
          <w:sz w:val="28"/>
          <w:szCs w:val="28"/>
        </w:rPr>
        <w:t>5. Обобщение правоприменительной практики</w:t>
      </w:r>
    </w:p>
    <w:p w:rsidR="00E55E87"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5.1. Контрольный (надзорный) орган осуществляет ежегодное обобщение правоприменительной практики путем сбора и анализа данных о проведенных контрольных (надзорных) мероприятиях и их результатах, а также анализа поступивших в адрес контрольного (надзорного) органа обращений. Обобщение правоприменительной практики проводится для решения задач, указанных в части 1 статьи 47 Федерального закона № 248-ФЗ. </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5.2. По итогам обобщения правоприменительной практики контрольный (надзорный) орган готовит доклад, который утверждается руководителем контрольного (надзорного) органа и размещается на официальный сайт администрации в срок до 1 июля года, следующего за отчетным годом.</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b/>
          <w:sz w:val="28"/>
          <w:szCs w:val="28"/>
        </w:rPr>
        <w:t>6.Объявление предостережения</w:t>
      </w:r>
    </w:p>
    <w:p w:rsid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6.1. Предостережение о недопустимости нарушения обязательных требований (далее - предостережение) объявляется контролируемому лицу в случае наличия у контрольного (надзорного) органа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с предложением о принятии мер по обеспечению соблюдения обязательных требований. 6.2. Предостережение объявляется главой </w:t>
      </w:r>
      <w:r w:rsidR="000D08F3" w:rsidRPr="003814AD">
        <w:rPr>
          <w:rFonts w:ascii="Times New Roman" w:hAnsi="Times New Roman"/>
          <w:sz w:val="28"/>
          <w:szCs w:val="28"/>
        </w:rPr>
        <w:t>Бесстрашненского</w:t>
      </w:r>
      <w:r w:rsidRPr="003814AD">
        <w:rPr>
          <w:rFonts w:ascii="Times New Roman" w:hAnsi="Times New Roman"/>
          <w:sz w:val="28"/>
          <w:szCs w:val="28"/>
        </w:rPr>
        <w:t xml:space="preserve"> сельского поселения </w:t>
      </w:r>
      <w:r w:rsidR="000D08F3" w:rsidRPr="003814AD">
        <w:rPr>
          <w:rFonts w:ascii="Times New Roman" w:hAnsi="Times New Roman"/>
          <w:sz w:val="28"/>
          <w:szCs w:val="28"/>
        </w:rPr>
        <w:t>Отрадненского</w:t>
      </w:r>
      <w:r w:rsidRPr="003814AD">
        <w:rPr>
          <w:rFonts w:ascii="Times New Roman" w:hAnsi="Times New Roman"/>
          <w:sz w:val="28"/>
          <w:szCs w:val="28"/>
        </w:rPr>
        <w:t xml:space="preserve"> муниципального района Краснодарского края не позднее тридцати дней со дня получения указанных сведений. </w:t>
      </w:r>
    </w:p>
    <w:p w:rsid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6.3. Предостережение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w:t>
      </w:r>
    </w:p>
    <w:p w:rsid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6.4. Предостережение не может содержать требование представления контролируемым лицом сведений и документов. Контрольный (надзорный) орган осуществляет учет объявленных им предостережений и использует соответствующие </w:t>
      </w:r>
      <w:r w:rsidRPr="003814AD">
        <w:rPr>
          <w:rFonts w:ascii="Times New Roman" w:hAnsi="Times New Roman"/>
          <w:sz w:val="28"/>
          <w:szCs w:val="28"/>
        </w:rPr>
        <w:lastRenderedPageBreak/>
        <w:t xml:space="preserve">данные для проведения иных профилактических и контрольных (надзорных) мероприятий. </w:t>
      </w:r>
    </w:p>
    <w:p w:rsid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6.5.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В возражении указываются: 1) фамилия,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возражение по доверенности; 2) идентификационный номер налогоплательщика заявителя; 3) учетный номер предостережения в едином реестре контрольных (надзорных) мероприятий (далее - ЕРКНМ), в отношении которого подается возражение; 4) доводы, на основании которых заявитель не согласен с объявленным предостережением. Заявителем могут быть представлены документы либо их копии, подтверждающие его доводы. </w:t>
      </w:r>
    </w:p>
    <w:p w:rsid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6.6. Руководитель контрольного (надзорного) органа принимает решение об отказе в рассмотрении возражения на предостережение в течение пяти рабочих дней со дня получения возражения, если возражение содержит неполные или некорректные сведения, нецензурные либо оскорбительные выражения, угрозы жизни, здоровью и имуществу должностных лиц контрольного (надзорного) органа, а также членов их семей. </w:t>
      </w:r>
    </w:p>
    <w:p w:rsid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6.7. Возражение рассматривается контрольным (надзорным) органом в течение тридцати дней со дня его получения. </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6.8. В случае удовлетворения возражения на предостережение руководитель контрольного (надзорного) органа аннулирует направленное ранее предостережение. При отказе в удовлетворении возражения указываются соответствующие обоснования.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6.9. Ответ по итогам рассмотрения предостережения направляется заявителю на бумажном носителе либо в форме электронного документа, в том числе через федеральную государственную информационную систему "Единый портал государственных и муниципальных услуг (функций)" (далее - ФГИС ЕПГУ).</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6.10. 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b/>
          <w:sz w:val="28"/>
          <w:szCs w:val="28"/>
        </w:rPr>
      </w:pPr>
      <w:r w:rsidRPr="003814AD">
        <w:rPr>
          <w:rFonts w:ascii="Times New Roman" w:hAnsi="Times New Roman"/>
          <w:b/>
          <w:sz w:val="28"/>
          <w:szCs w:val="28"/>
        </w:rPr>
        <w:t>7. Консультирование</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lastRenderedPageBreak/>
        <w:t>7.1. 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 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7.2. Консультирование осуществляется по следующим вопросам: 1) организация и осуществление муниципального контроля; 2) порядок осуществления контрольных (надзорных) мероприятий; 3) получение информации об обязательных требованиях, предъявляемых к деятельности контролируемых лиц, отнесении контролируемых лиц к категориям риска, основаниях и о рекомендуемых способах снижения категории риска; 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(надзорным) органом в рамках контрольных (надзорных) мероприятий; 5) порядок обжалования решений контрольного (надзорного) органа, действий (бездействия) его должностных лиц; 6) получение информации об административной ответственности за нарушение обязательных требований. 7.3. Консультирование в письменной форме осуществляется в следующих случаях:</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1) по письменному запросу контролируемого лица о представлении письменного ответа по вопросам консультирования; 2) при невозможности предоставления ответа за отведенное для консультирования время; 3) при необходимости запроса дополнительных сведений для ответа. 7.4. По итогам консультирования информация в письменной форме контролируемым лицам и их представителям не предоставляется, за исключением случаев, указанных в настоящем пункте. Контролируемое лицо вправе направить запрос о предоставлении письменного ответа в сроки, установленные Федеральным законом </w:t>
      </w:r>
      <w:hyperlink r:id="rId11" w:tooltip="59-ФЗ от 02.05.2006 г." w:history="1">
        <w:r w:rsidRPr="003814AD">
          <w:rPr>
            <w:rStyle w:val="a3"/>
            <w:rFonts w:ascii="Times New Roman" w:hAnsi="Times New Roman"/>
            <w:sz w:val="28"/>
            <w:szCs w:val="28"/>
          </w:rPr>
          <w:t>от 2 мая 2006 года № 59-ФЗ</w:t>
        </w:r>
      </w:hyperlink>
      <w:r w:rsidRPr="003814AD">
        <w:rPr>
          <w:rFonts w:ascii="Times New Roman" w:hAnsi="Times New Roman"/>
          <w:sz w:val="28"/>
          <w:szCs w:val="28"/>
        </w:rPr>
        <w:t xml:space="preserve"> "О порядке рассмотрения обращений граждан Российской Федерации". 7.5. Должностные лица органа муниципального контроля обязаны соблюдать конфиденциальность информации, доступ к которой ограничен в соответствии с законодательством Российской Федерации.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органа муниципального контроля, иных участников контрольного мероприятия, а также результаты проведенных в рамках контрольного мероприятия экспертизы, испытаний. Информация, ставшая известной должностному лицу органа муниципального контроля в ходе консультирования, не может использоваться органом муниципального контроля в целях оценки контролируемого лица по вопросам соблюдения обязательных требований. 7.6. Контрольный (надзорный) орган осуществляет учет консультирований. В случае поступления в контрольный (надзорный) орган пяти и более однотипных обращений контролируемых лиц и их представителей консультирование </w:t>
      </w:r>
      <w:r w:rsidRPr="003814AD">
        <w:rPr>
          <w:rFonts w:ascii="Times New Roman" w:hAnsi="Times New Roman"/>
          <w:sz w:val="28"/>
          <w:szCs w:val="28"/>
        </w:rPr>
        <w:lastRenderedPageBreak/>
        <w:t>осуществляется посредством размещения письменного разъяснения на официальном сайте администрации.</w:t>
      </w:r>
    </w:p>
    <w:p w:rsidR="00173F74" w:rsidRPr="003814AD" w:rsidRDefault="00173F74" w:rsidP="00173F74">
      <w:pPr>
        <w:pStyle w:val="a4"/>
        <w:spacing w:after="0"/>
        <w:rPr>
          <w:rFonts w:ascii="Times New Roman" w:hAnsi="Times New Roman"/>
          <w:b/>
          <w:sz w:val="28"/>
          <w:szCs w:val="28"/>
        </w:rPr>
      </w:pPr>
      <w:r w:rsidRPr="003814AD">
        <w:rPr>
          <w:rFonts w:ascii="Times New Roman" w:hAnsi="Times New Roman"/>
          <w:b/>
          <w:sz w:val="28"/>
          <w:szCs w:val="28"/>
        </w:rPr>
        <w:t>8. Профилактический визит</w:t>
      </w:r>
    </w:p>
    <w:p w:rsid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8.1. Профилактический визит проводится в форме профилактической беседы должностным лицом, уполномоченным осуществлять контроль, по месту осуществления деятельности контролируемого лица либо путем использования видео-конференц-связи или мобильного приложения "Инспектор". </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8.2.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8.3.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b/>
          <w:sz w:val="28"/>
          <w:szCs w:val="28"/>
        </w:rPr>
      </w:pPr>
      <w:r w:rsidRPr="003814AD">
        <w:rPr>
          <w:rFonts w:ascii="Times New Roman" w:hAnsi="Times New Roman"/>
          <w:b/>
          <w:sz w:val="28"/>
          <w:szCs w:val="28"/>
        </w:rPr>
        <w:t>9. Обязательный профилактический визит</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9.1. Обязательный профилактический визит проводится по основаниям и в порядке, установленном статьей 52.1 Федерального закона № 248-ФЗ с учетом периодичности проведения обязательных профилактических мероприятий, установленной частью 2 статьи 25 Федерального закона № 248-ФЗ.</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9.2. 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w:t>
      </w:r>
      <w:hyperlink r:id="rId12" w:tooltip="248-ФЗ от 31.07.2020" w:history="1">
        <w:r w:rsidRPr="003814AD">
          <w:rPr>
            <w:rStyle w:val="a3"/>
            <w:rFonts w:ascii="Times New Roman" w:hAnsi="Times New Roman"/>
            <w:sz w:val="28"/>
            <w:szCs w:val="28"/>
          </w:rPr>
          <w:t>от 31 июля 2020 года № 248-ФЗ</w:t>
        </w:r>
      </w:hyperlink>
      <w:r w:rsidRPr="003814AD">
        <w:rPr>
          <w:rFonts w:ascii="Times New Roman" w:hAnsi="Times New Roman"/>
          <w:sz w:val="28"/>
          <w:szCs w:val="28"/>
        </w:rPr>
        <w:t xml:space="preserve"> "О государственном контроле (надзоре) и муниципальном контроле в Российской Федерации" (далее - Федеральный закон № 248-ФЗ). </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9.3.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9.4.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9.5.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Федерального закона № 248-ФЗ для контрольных (надзорных) мероприятий.</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9.6. 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 248-ФЗ для контрольных (надзорных) мероприятий.</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lastRenderedPageBreak/>
        <w:t>9.7.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(надзорных) мероприятий.</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9.8.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9.9.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9.10. Контрольный (надзорный) орган вправе провести вместо планового контрольного (надзорного) мероприятия, указанного в пункте 1 части 2 статьи 25 Федерального закона № 248-ФЗ,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b/>
          <w:sz w:val="28"/>
          <w:szCs w:val="28"/>
        </w:rPr>
        <w:t>10</w:t>
      </w:r>
      <w:r w:rsidRPr="003814AD">
        <w:rPr>
          <w:rFonts w:ascii="Times New Roman" w:hAnsi="Times New Roman"/>
          <w:sz w:val="28"/>
          <w:szCs w:val="28"/>
        </w:rPr>
        <w:t xml:space="preserve">. </w:t>
      </w:r>
      <w:r w:rsidRPr="003814AD">
        <w:rPr>
          <w:rFonts w:ascii="Times New Roman" w:hAnsi="Times New Roman"/>
          <w:b/>
          <w:sz w:val="28"/>
          <w:szCs w:val="28"/>
        </w:rPr>
        <w:t>Профилактический визит по инициативе контролируемого лица</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10.1.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10.2.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10.3.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10.4. 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10.5.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lastRenderedPageBreak/>
        <w:t>10.6.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10.7. Разъяснения и рекомендации, полученные контролируемым лицом в ходе профилактического визита, носят рекомендательный характер.</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10.8.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10.9.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w:t>
      </w:r>
      <w:r w:rsidR="000D08F3" w:rsidRPr="003814AD">
        <w:rPr>
          <w:rFonts w:ascii="Times New Roman" w:hAnsi="Times New Roman"/>
          <w:sz w:val="28"/>
          <w:szCs w:val="28"/>
        </w:rPr>
        <w:t>Бесстрашненского</w:t>
      </w:r>
      <w:r w:rsidRPr="003814AD">
        <w:rPr>
          <w:rFonts w:ascii="Times New Roman" w:hAnsi="Times New Roman"/>
          <w:sz w:val="28"/>
          <w:szCs w:val="28"/>
        </w:rPr>
        <w:t xml:space="preserve"> сельского поселения </w:t>
      </w:r>
      <w:r w:rsidR="000D08F3" w:rsidRPr="003814AD">
        <w:rPr>
          <w:rFonts w:ascii="Times New Roman" w:hAnsi="Times New Roman"/>
          <w:sz w:val="28"/>
          <w:szCs w:val="28"/>
        </w:rPr>
        <w:t>Отрадненского</w:t>
      </w:r>
      <w:r w:rsidRPr="003814AD">
        <w:rPr>
          <w:rFonts w:ascii="Times New Roman" w:hAnsi="Times New Roman"/>
          <w:sz w:val="28"/>
          <w:szCs w:val="28"/>
        </w:rPr>
        <w:t xml:space="preserve"> муниципального района Краснодарского края для принятия решения о проведении контрольных (надзорных) мероприятий.</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b/>
          <w:sz w:val="28"/>
          <w:szCs w:val="28"/>
        </w:rPr>
        <w:t>11.Осуществление муниципального контроля</w:t>
      </w:r>
    </w:p>
    <w:p w:rsid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11.1. Контрольные (надзорные) мероприятия в отношении контролируемых лиц проводятся должностными лицами контрольного (надзорного) органа в соответствии с Федеральным законом № 248-ФЗ. </w:t>
      </w:r>
    </w:p>
    <w:p w:rsid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11.2. Плановые контрольные (надзорные) мероприятия в отношении контролируемых лиц проводятся на основании плана проведения плановых контрольных (надзорных) мероприятий на очередной календарный год, формируемого контрольным (надзорным) органом и подлежащего согласованию с органами прокуратуры. Порядок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 </w:t>
      </w:r>
    </w:p>
    <w:p w:rsid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11.3. Информация о контрольных (надзорных) мероприятиях размещается в ЕРКНМ. </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11.4. В целях фиксации доказательств нарушений обязательных требований должностными лицами контрольного (надзорного) органа и лицами, обладающими специальными знаниями и навыками, необходимыми для оказания содействия контрольному (надзорному) органу, в том числе при применении технических средств, привлекаемыми к совершению контрольных (надзорных) действий (далее - специалисты), могут использоваться фотосъемка, аудио- и видеозапись. Решение об использовании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совершении контрольных (надзорных) действий принимается должностными лицами и специалистами самостоятельно. 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контрольного (надзорного) мероприятия. Проведение фотосъемки, аудио- и видеозаписи осуществляется с обязательным уведомлением контролируемого лица. Фиксация нарушений обязательных требований при помощи фотосъемки производится не менее чем двумя снимками каждого из выявленных нарушений обязательных требований. Аудио- и </w:t>
      </w:r>
      <w:r w:rsidRPr="003814AD">
        <w:rPr>
          <w:rFonts w:ascii="Times New Roman" w:hAnsi="Times New Roman"/>
          <w:sz w:val="28"/>
          <w:szCs w:val="28"/>
        </w:rPr>
        <w:lastRenderedPageBreak/>
        <w:t>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Результаты проведения фотосъемки, аудио- и видеозаписи являются приложением к акту контрольного (надзорного) мероприятия. Использование фотосъемки, аудио-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11.5. При проведении контрольного (надзорного) мероприятия, предусматривающего взаимодействие с контролируемым лицом в месте осуществления деятельности контролируемого лица, контролируемому лицу должностным лицом контрольного (надзорного) органа предъявляются служебное удостоверение, решение о проведении контрольного (надзорного) мероприятия, подписанное руководителем контрольного (надзорного) органа,</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а также сообщается учетный номер контрольного (надзорного) мероприятия в ЕРКНМ.</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11.6. Информирование контролируемых лиц о совершаемых должностными лицами контрольного (надзорного) органа действиях и принимаемых решениях осуществляется путем размещения сведений об указанных действиях и решениях в ЕРКНМ,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ФГИС ЕПГУ.</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11.7.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статьей 21 Федерального закона № 248-ФЗ могут осуществляться,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11.8. Контролируемое лицо вправе представить в контрольный (надзорный) орган информацию о невозможности присутствия при проведении контрольного (надзорного) мероприятия в случае:</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 отсутствия контролируемого лица на момент проведения контрольного</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(надзорного) мероприятия в связи с нахождением в служебной командировке, отпуске (при предоставлении подтверждающих документов);</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2) временной нетрудоспособности контролируемого лица на момент проведения контрольного (надзорного) мероприятия (при предоставлении подтверждающих документов). Информация о невозможности присутствия при проведении контрольного (надзорного) мероприятия направляется непосредственно контролируемым лицом в контрольный (надзорный) орган, вынесший решение о проведении контрольного (надзорного) мероприятия, на бумажном носителе на почтовый адрес, указанный в </w:t>
      </w:r>
      <w:r w:rsidRPr="003814AD">
        <w:rPr>
          <w:rFonts w:ascii="Times New Roman" w:hAnsi="Times New Roman"/>
          <w:sz w:val="28"/>
          <w:szCs w:val="28"/>
        </w:rPr>
        <w:lastRenderedPageBreak/>
        <w:t>решении о проведении контрольного (надзорного) мероприятия, или в форме электронного документа, в том числе через ФГИС ЕПГУ.</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Проведение контрольного (надзорного) мероприятия в отношении контролируемого лица, представившего информацию о невозможности присутствия при проведении контрольного (надзорного) мероприятия, переносится на срок до устранения причин, препятствующих присутствию при проведении контрольного (надзорного) мероприятия.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11.9. В случае отсутствия выявленных нарушений обязательных требований при проведении контрольного (надзорного) мероприятия сведения об этом вносятся в ЕРКНМ. Должностное лицо контрольного (надзорного) органа вправе выдать рекомендации по соблюдению обязательных требований, провести мероприятия, направленные на профилактику рисков причинения вреда (ущерба) охраняемым законом ценностям.</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11.10. В случае выявления при проведении контрольного (надзорного) мероприятия нарушений обязательных требований контрольный (надзорный) орган в пределах полномочий, предусмотренных законодательством Российской Федерации, обязан:</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контролируемых лиц,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3) при выявлении в ходе контрольного (надзорного) мероприятия признаков административного правонарушения направить информацию об этом в соответствующий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5) рассмотреть вопрос о выдаче рекомендаций по соблюдению обязательных требований, проведении мероприятий, направленных на профилактику рисков причинения вреда (ущерба) охраняемым законом ценностям.</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lastRenderedPageBreak/>
        <w:t>11.11. В случае выявления при проведении контрольного (надзорного) мероприятия нарушений обязательных требований, за которые законодательством Российской Федерации предусмотрена административная и</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иная ответственность, в акте контрольного (надзорного) мероприятия указывается информация о наличии признаков выявленного нарушения.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11.12. В случае выявления при проведении контрольного (надзорного) мероприятия фактов, свидетельствующих о совершении административного правонарушения, ответственность за которое предусмотрена частью 1 статьи 19.4, статьей 19.4.1, частью 1 статьи 19.5, статьей 19.7 Кодекса Российской Федерации об административных правонарушениях, должностными лицами контрольного (надзорного) органа составляется протокол об административном правонарушении, который вручается или направляется контролируемому лицу в соответствии с законодательством об административных правонарушениях.</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11.13. При организации и осуществлении муниципального контроля в рамках межведомственного информационного взаимодействия контрольный (надзорный) орган имеет право получать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b/>
          <w:sz w:val="28"/>
          <w:szCs w:val="28"/>
        </w:rPr>
        <w:t>12. Предписание об устранении выявленных нарушений обязательных требований</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12.1.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12.2.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2) срок устранения выявленного нарушения обязательных требований с указанием конкретной даты;</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3) перечень рекомендованных мероприятий по устранению выявленного нарушения обязательных требований;</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12.3.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lastRenderedPageBreak/>
        <w:t>12.4. Контрольный (надзорный) орган может отменить предписание об устранении выявленных нарушений обязательных требований в случаях, установленных Федеральным законом № 248-ФЗ.</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12.5.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в соответствии со ст. 90.2. Федерального закона № 248-ФЗ.</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b/>
          <w:sz w:val="28"/>
          <w:szCs w:val="28"/>
        </w:rPr>
      </w:pPr>
      <w:r w:rsidRPr="003814AD">
        <w:rPr>
          <w:rFonts w:ascii="Times New Roman" w:hAnsi="Times New Roman"/>
          <w:b/>
          <w:sz w:val="28"/>
          <w:szCs w:val="28"/>
        </w:rPr>
        <w:t>13. Контрольные (надзорные) мероприятия,</w:t>
      </w:r>
    </w:p>
    <w:p w:rsidR="00173F74" w:rsidRPr="003814AD" w:rsidRDefault="00173F74" w:rsidP="00173F74">
      <w:pPr>
        <w:pStyle w:val="a4"/>
        <w:spacing w:after="0"/>
        <w:rPr>
          <w:rFonts w:ascii="Times New Roman" w:hAnsi="Times New Roman"/>
          <w:b/>
          <w:sz w:val="28"/>
          <w:szCs w:val="28"/>
        </w:rPr>
      </w:pPr>
      <w:r w:rsidRPr="003814AD">
        <w:rPr>
          <w:rFonts w:ascii="Times New Roman" w:hAnsi="Times New Roman"/>
          <w:b/>
          <w:sz w:val="28"/>
          <w:szCs w:val="28"/>
        </w:rPr>
        <w:t>контрольные (надзорные) мероприятия без взаимодействия</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13.1. Взаимодействие с контролируемым лицом осуществляется при проведении следующих контрольных (надзорных) мероприятий:</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 инспекционный визит;</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2) документарная проверка;</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3) выездная проверка.</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13.2. Без взаимодействия с контролируемым лицом проводятся следующие</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контрольные (надзорные) мероприятия: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 наблюдение за соблюдением обязательных требований;</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2) выездное обследование.</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13.3. Оценка соблюдения контролируемыми лицами обязательных</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13.4.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должностным лицом контрольного (надзорного) органа следующих контрольных (надзорных) действий:</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 осмотр;</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2) опрос;</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3) получение письменных объяснений;</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4) истребование документов;</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5) инструментальное обследование;</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6) экспертиза.</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13.5. В целях оценки риска причинения вреда (ущерба) при принятии</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решения о проведении и выборе вида внепланового контрольного (надзорного) мероприятия применяются индикаторы риска.</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13.6. Индикаторы риска нарушения обязательных требований указаны в приложении 2 к настоящему Положению. 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13.7. Контрольные (надзорные) мероприятия проводятся на основании</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решения о проведении контрольного (надзорного) мероприятия, принимаемого руководителем контрольного (надзорного) органа.</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lastRenderedPageBreak/>
        <w:t>13.8. Контрольные (надзорные) мероприятия без взаимодействия проводятся должностными лицами контрольного (надзорного) органа на основании заданий руководителя контрольного (надзорного) органа.</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Контрольные (надзорные) мероприятия без взаимодействия не проводятся в отношении объектов контроля, которые включены в планы контрольных (надзорных) мероприятий на текущий год.</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13.9. В случае принятия решения о проведении контрольного (надзорного) мероприятия на основании сведений о причинении вреда (ущерба) или об угрозе причинения вреда (ущерба) охраняемым законом ценностям либо установления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такое решение принимается руководителем контрольного (надзорного) органа на основании мотивированного представления должностного лица контрольного (надзорного) органа о проведении контрольного (надзорного) мероприятия.</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b/>
          <w:sz w:val="28"/>
          <w:szCs w:val="28"/>
        </w:rPr>
      </w:pPr>
      <w:r w:rsidRPr="003814AD">
        <w:rPr>
          <w:rFonts w:ascii="Times New Roman" w:hAnsi="Times New Roman"/>
          <w:b/>
          <w:sz w:val="28"/>
          <w:szCs w:val="28"/>
        </w:rPr>
        <w:t>14. Инспекционный визит</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14.1. Инспекционный визит проводится по месту нахождения (осуществления деятельности) контролируемого лица либо объекта контроля. Инспекционный визит, может быть проведен с использованием средств дистанционного взаимодействия, в том числе посредством видео-</w:t>
      </w:r>
      <w:proofErr w:type="spellStart"/>
      <w:r w:rsidRPr="003814AD">
        <w:rPr>
          <w:rFonts w:ascii="Times New Roman" w:hAnsi="Times New Roman"/>
          <w:sz w:val="28"/>
          <w:szCs w:val="28"/>
        </w:rPr>
        <w:t>конференц</w:t>
      </w:r>
      <w:proofErr w:type="spellEnd"/>
      <w:r w:rsidRPr="003814AD">
        <w:rPr>
          <w:rFonts w:ascii="Times New Roman" w:hAnsi="Times New Roman"/>
          <w:sz w:val="28"/>
          <w:szCs w:val="28"/>
        </w:rPr>
        <w:t xml:space="preserve"> - связи, а также с использованием мобильного приложения "Инспектор".</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14.2. В ходе инспекционного визита могут совершаться следующие контрольные (надзорные) действия: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 осмотр;</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2) опрос;</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3) получение письменных объяснений;</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4) истребование документов;</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5) инструментальное обследование.</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14.3. Инспекционный визит проводится без предварительного уведомления контролируемого лица.</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14.4.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b/>
          <w:sz w:val="28"/>
          <w:szCs w:val="28"/>
        </w:rPr>
      </w:pPr>
      <w:r w:rsidRPr="003814AD">
        <w:rPr>
          <w:rFonts w:ascii="Times New Roman" w:hAnsi="Times New Roman"/>
          <w:b/>
          <w:sz w:val="28"/>
          <w:szCs w:val="28"/>
        </w:rPr>
        <w:t>15. Документарная проверка</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15.1. Документарная проверка проводится по месту нахождения контрольного (надзорного) органа.</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15.2. В ходе документарной проверки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lastRenderedPageBreak/>
        <w:t>15.3. Срок проведения документарной проверки не может превышать десять рабочих дней.</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15.4.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b/>
          <w:sz w:val="28"/>
          <w:szCs w:val="28"/>
        </w:rPr>
      </w:pPr>
      <w:r w:rsidRPr="003814AD">
        <w:rPr>
          <w:rFonts w:ascii="Times New Roman" w:hAnsi="Times New Roman"/>
          <w:b/>
          <w:sz w:val="28"/>
          <w:szCs w:val="28"/>
        </w:rPr>
        <w:t>16. Выездная проверка</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16.1. Под выездной проверкой в целях Федерального закона № 248-ФЗ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r w:rsidRPr="003814AD">
        <w:rPr>
          <w:rFonts w:ascii="Times New Roman" w:hAnsi="Times New Roman"/>
          <w:b/>
          <w:sz w:val="28"/>
          <w:szCs w:val="28"/>
        </w:rPr>
        <w:t>.</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16.2.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16.3. Выездная проверка, указанная в пункте 16.1. раздела 16 настоящего Положения,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16.4. В ходе выездной проверки могут совершаться следующие контрольные (надзорные) действия: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 осмотр;</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2) опрос;</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3) получение письменных объяснений;</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4) истребование документов;</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5) инструментальное обследование;</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6) экспертиза.</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16.5. Срок проведения выездной проверки составляет не более десяти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Действие требований, установленных частью 7 статьи 73 Закона №248-ФЗ в отношении сроков проведения выездных проверок и сроков взаимодействия с субъектами малого предпринимательства в ходе проведения выездных проверок, </w:t>
      </w:r>
      <w:r w:rsidRPr="003814AD">
        <w:rPr>
          <w:rFonts w:ascii="Times New Roman" w:hAnsi="Times New Roman"/>
          <w:sz w:val="28"/>
          <w:szCs w:val="28"/>
        </w:rPr>
        <w:lastRenderedPageBreak/>
        <w:t xml:space="preserve">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w:t>
      </w:r>
      <w:proofErr w:type="spellStart"/>
      <w:r w:rsidRPr="003814AD">
        <w:rPr>
          <w:rFonts w:ascii="Times New Roman" w:hAnsi="Times New Roman"/>
          <w:sz w:val="28"/>
          <w:szCs w:val="28"/>
        </w:rPr>
        <w:t>микропредприятий</w:t>
      </w:r>
      <w:proofErr w:type="spellEnd"/>
      <w:r w:rsidRPr="003814AD">
        <w:rPr>
          <w:rFonts w:ascii="Times New Roman" w:hAnsi="Times New Roman"/>
          <w:sz w:val="28"/>
          <w:szCs w:val="28"/>
        </w:rPr>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rsidRPr="003814AD">
        <w:rPr>
          <w:rFonts w:ascii="Times New Roman" w:hAnsi="Times New Roman"/>
          <w:sz w:val="28"/>
          <w:szCs w:val="28"/>
        </w:rPr>
        <w:t>микропредприятий</w:t>
      </w:r>
      <w:proofErr w:type="spellEnd"/>
      <w:r w:rsidRPr="003814AD">
        <w:rPr>
          <w:rFonts w:ascii="Times New Roman" w:hAnsi="Times New Roman"/>
          <w:sz w:val="28"/>
          <w:szCs w:val="28"/>
        </w:rPr>
        <w:t>.</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b/>
          <w:sz w:val="28"/>
          <w:szCs w:val="28"/>
        </w:rPr>
      </w:pPr>
      <w:r w:rsidRPr="003814AD">
        <w:rPr>
          <w:rFonts w:ascii="Times New Roman" w:hAnsi="Times New Roman"/>
          <w:b/>
          <w:sz w:val="28"/>
          <w:szCs w:val="28"/>
        </w:rPr>
        <w:t>17. Наблюдение за соблюдением обязательных требований (мониторинг безопасности)</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17.1. 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17.2. Срок проведения наблюдения за соблюдением не может превышать десять рабочих дней.</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b/>
          <w:sz w:val="28"/>
          <w:szCs w:val="28"/>
        </w:rPr>
      </w:pPr>
      <w:r w:rsidRPr="003814AD">
        <w:rPr>
          <w:rFonts w:ascii="Times New Roman" w:hAnsi="Times New Roman"/>
          <w:b/>
          <w:sz w:val="28"/>
          <w:szCs w:val="28"/>
        </w:rPr>
        <w:t>18. Выездное обследование</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18.1.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18.2. Выездное обследование проводится без информирования контролируемого лица.</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18.3. В ходе выездного обследования могут совершаться следующие контрольные (надзорные) действия: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 осмотр;</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2) инструментальное обследование.</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b/>
          <w:sz w:val="28"/>
          <w:szCs w:val="28"/>
        </w:rPr>
      </w:pPr>
      <w:r w:rsidRPr="003814AD">
        <w:rPr>
          <w:rFonts w:ascii="Times New Roman" w:hAnsi="Times New Roman"/>
          <w:b/>
          <w:sz w:val="28"/>
          <w:szCs w:val="28"/>
        </w:rPr>
        <w:t>19. Результаты контрольных (надзорных) мероприятий</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19.1.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lastRenderedPageBreak/>
        <w:t>19.2. Документы, иные материалы, являющиеся доказательствами нарушения обязательных требований, должны быть приобщены к акту.</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Заполненные при проведении контрольного (надзорного) мероприятия проверочные листы должны быть приобщены к акту.</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19.3.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19.4. Акт контрольного (надзорного) мероприятия, проведение которого было согласовано органами прокуратуры, направляется в органы прокуратуры</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посредством ЕРКНМ непосредственно после его оформления.</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b/>
          <w:sz w:val="28"/>
          <w:szCs w:val="28"/>
        </w:rPr>
      </w:pPr>
      <w:r w:rsidRPr="003814AD">
        <w:rPr>
          <w:rFonts w:ascii="Times New Roman" w:hAnsi="Times New Roman"/>
          <w:b/>
          <w:sz w:val="28"/>
          <w:szCs w:val="28"/>
        </w:rPr>
        <w:t>20. Досудебное обжалование</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20.1. Досудебный порядок подачи жалоб на решения контрольного (надзорного) органа, действий (бездействия) уполномоченных лиц, осуществляющих муниципальный контроль, не применяется.</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b/>
          <w:sz w:val="28"/>
          <w:szCs w:val="28"/>
        </w:rPr>
      </w:pPr>
      <w:r w:rsidRPr="003814AD">
        <w:rPr>
          <w:rFonts w:ascii="Times New Roman" w:hAnsi="Times New Roman"/>
          <w:b/>
          <w:sz w:val="28"/>
          <w:szCs w:val="28"/>
        </w:rPr>
        <w:t>21. Ключевые показатели муниципального контроля в сфере благоустройства и их целевые значения</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21.1. Оценка результативности и эффективности осуществления муниципального контроля в сфере благоустройства осуществляется на основании статьи 30 Федерального закона № 248-ФЗ.</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21.2 Ключевые показатели вида контроля и их целевые значения, индикативные показатели для муниципального контроля в сфере благоустройства утверждаются Советом </w:t>
      </w:r>
      <w:r w:rsidR="000D08F3" w:rsidRPr="003814AD">
        <w:rPr>
          <w:rFonts w:ascii="Times New Roman" w:hAnsi="Times New Roman"/>
          <w:sz w:val="28"/>
          <w:szCs w:val="28"/>
        </w:rPr>
        <w:t>Бесстрашненского</w:t>
      </w:r>
      <w:r w:rsidRPr="003814AD">
        <w:rPr>
          <w:rFonts w:ascii="Times New Roman" w:hAnsi="Times New Roman"/>
          <w:sz w:val="28"/>
          <w:szCs w:val="28"/>
        </w:rPr>
        <w:t xml:space="preserve"> сельского поселения </w:t>
      </w:r>
      <w:r w:rsidR="000D08F3" w:rsidRPr="003814AD">
        <w:rPr>
          <w:rFonts w:ascii="Times New Roman" w:hAnsi="Times New Roman"/>
          <w:sz w:val="28"/>
          <w:szCs w:val="28"/>
        </w:rPr>
        <w:t>Отрадненского</w:t>
      </w:r>
      <w:r w:rsidRPr="003814AD">
        <w:rPr>
          <w:rFonts w:ascii="Times New Roman" w:hAnsi="Times New Roman"/>
          <w:sz w:val="28"/>
          <w:szCs w:val="28"/>
        </w:rPr>
        <w:t xml:space="preserve"> муниципального района Краснодарского края.</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Глава</w:t>
      </w:r>
    </w:p>
    <w:p w:rsidR="00173F74" w:rsidRPr="003814AD" w:rsidRDefault="000D08F3" w:rsidP="00173F74">
      <w:pPr>
        <w:pStyle w:val="a4"/>
        <w:spacing w:after="0"/>
        <w:rPr>
          <w:rFonts w:ascii="Times New Roman" w:hAnsi="Times New Roman"/>
          <w:sz w:val="28"/>
          <w:szCs w:val="28"/>
        </w:rPr>
      </w:pPr>
      <w:r w:rsidRPr="003814AD">
        <w:rPr>
          <w:rFonts w:ascii="Times New Roman" w:hAnsi="Times New Roman"/>
          <w:sz w:val="28"/>
          <w:szCs w:val="28"/>
        </w:rPr>
        <w:t>Бесстрашненского</w:t>
      </w:r>
      <w:r w:rsidR="00173F74" w:rsidRPr="003814AD">
        <w:rPr>
          <w:rFonts w:ascii="Times New Roman" w:hAnsi="Times New Roman"/>
          <w:sz w:val="28"/>
          <w:szCs w:val="28"/>
        </w:rPr>
        <w:t xml:space="preserve"> сельского поселения</w:t>
      </w:r>
    </w:p>
    <w:p w:rsidR="00173F74" w:rsidRPr="003814AD" w:rsidRDefault="000D08F3" w:rsidP="00173F74">
      <w:pPr>
        <w:pStyle w:val="a4"/>
        <w:spacing w:after="0"/>
        <w:rPr>
          <w:rFonts w:ascii="Times New Roman" w:hAnsi="Times New Roman"/>
          <w:sz w:val="28"/>
          <w:szCs w:val="28"/>
        </w:rPr>
      </w:pPr>
      <w:r w:rsidRPr="003814AD">
        <w:rPr>
          <w:rFonts w:ascii="Times New Roman" w:hAnsi="Times New Roman"/>
          <w:sz w:val="28"/>
          <w:szCs w:val="28"/>
        </w:rPr>
        <w:t>Отрадненского</w:t>
      </w:r>
      <w:r w:rsidR="00173F74" w:rsidRPr="003814AD">
        <w:rPr>
          <w:rFonts w:ascii="Times New Roman" w:hAnsi="Times New Roman"/>
          <w:sz w:val="28"/>
          <w:szCs w:val="28"/>
        </w:rPr>
        <w:t xml:space="preserve"> муниципального района</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Краснодарского края</w:t>
      </w:r>
      <w:r w:rsidR="003113F3" w:rsidRPr="003814AD">
        <w:rPr>
          <w:rFonts w:ascii="Times New Roman" w:hAnsi="Times New Roman"/>
          <w:sz w:val="28"/>
          <w:szCs w:val="28"/>
        </w:rPr>
        <w:t xml:space="preserve">                                                                       А.В. Рязанцев</w:t>
      </w:r>
    </w:p>
    <w:p w:rsidR="00173F74" w:rsidRPr="003814AD" w:rsidRDefault="00173F74" w:rsidP="003113F3">
      <w:pPr>
        <w:pStyle w:val="a4"/>
        <w:spacing w:after="0"/>
        <w:ind w:firstLine="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p>
    <w:p w:rsidR="00173F74" w:rsidRDefault="00173F74"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Pr="003814AD" w:rsidRDefault="00671018" w:rsidP="00173F74">
      <w:pPr>
        <w:pStyle w:val="a4"/>
        <w:spacing w:after="0"/>
        <w:rPr>
          <w:rFonts w:ascii="Times New Roman" w:hAnsi="Times New Roman"/>
          <w:sz w:val="28"/>
          <w:szCs w:val="28"/>
        </w:rPr>
      </w:pPr>
    </w:p>
    <w:p w:rsidR="00173F74" w:rsidRPr="003814AD" w:rsidRDefault="00173F74" w:rsidP="003113F3">
      <w:pPr>
        <w:pStyle w:val="a4"/>
        <w:spacing w:after="0"/>
        <w:jc w:val="right"/>
        <w:rPr>
          <w:rFonts w:ascii="Times New Roman" w:hAnsi="Times New Roman"/>
          <w:sz w:val="28"/>
          <w:szCs w:val="28"/>
        </w:rPr>
      </w:pPr>
      <w:r w:rsidRPr="003814AD">
        <w:rPr>
          <w:rFonts w:ascii="Times New Roman" w:hAnsi="Times New Roman"/>
          <w:sz w:val="28"/>
          <w:szCs w:val="28"/>
        </w:rPr>
        <w:lastRenderedPageBreak/>
        <w:t>ПРИЛОЖЕНИЕ № 1</w:t>
      </w:r>
    </w:p>
    <w:p w:rsidR="00173F74" w:rsidRPr="003814AD" w:rsidRDefault="00173F74" w:rsidP="003113F3">
      <w:pPr>
        <w:pStyle w:val="a4"/>
        <w:spacing w:after="0"/>
        <w:jc w:val="right"/>
        <w:rPr>
          <w:rFonts w:ascii="Times New Roman" w:hAnsi="Times New Roman"/>
          <w:sz w:val="28"/>
          <w:szCs w:val="28"/>
        </w:rPr>
      </w:pPr>
      <w:r w:rsidRPr="003814AD">
        <w:rPr>
          <w:rFonts w:ascii="Times New Roman" w:hAnsi="Times New Roman"/>
          <w:sz w:val="28"/>
          <w:szCs w:val="28"/>
        </w:rPr>
        <w:t>к Положению о муниципальном контроле</w:t>
      </w:r>
    </w:p>
    <w:p w:rsidR="00173F74" w:rsidRPr="003814AD" w:rsidRDefault="00173F74" w:rsidP="003113F3">
      <w:pPr>
        <w:pStyle w:val="a4"/>
        <w:spacing w:after="0"/>
        <w:jc w:val="right"/>
        <w:rPr>
          <w:rFonts w:ascii="Times New Roman" w:hAnsi="Times New Roman"/>
          <w:sz w:val="28"/>
          <w:szCs w:val="28"/>
        </w:rPr>
      </w:pPr>
      <w:r w:rsidRPr="003814AD">
        <w:rPr>
          <w:rFonts w:ascii="Times New Roman" w:hAnsi="Times New Roman"/>
          <w:sz w:val="28"/>
          <w:szCs w:val="28"/>
        </w:rPr>
        <w:t>на автомобильном транспорте, городском</w:t>
      </w:r>
    </w:p>
    <w:p w:rsidR="00173F74" w:rsidRPr="003814AD" w:rsidRDefault="00173F74" w:rsidP="003113F3">
      <w:pPr>
        <w:pStyle w:val="a4"/>
        <w:spacing w:after="0"/>
        <w:jc w:val="right"/>
        <w:rPr>
          <w:rFonts w:ascii="Times New Roman" w:hAnsi="Times New Roman"/>
          <w:sz w:val="28"/>
          <w:szCs w:val="28"/>
        </w:rPr>
      </w:pPr>
      <w:r w:rsidRPr="003814AD">
        <w:rPr>
          <w:rFonts w:ascii="Times New Roman" w:hAnsi="Times New Roman"/>
          <w:sz w:val="28"/>
          <w:szCs w:val="28"/>
        </w:rPr>
        <w:t>наземном электрическом транспорте и в</w:t>
      </w:r>
    </w:p>
    <w:p w:rsidR="00173F74" w:rsidRPr="003814AD" w:rsidRDefault="00173F74" w:rsidP="003113F3">
      <w:pPr>
        <w:pStyle w:val="a4"/>
        <w:spacing w:after="0"/>
        <w:jc w:val="right"/>
        <w:rPr>
          <w:rFonts w:ascii="Times New Roman" w:hAnsi="Times New Roman"/>
          <w:sz w:val="28"/>
          <w:szCs w:val="28"/>
        </w:rPr>
      </w:pPr>
      <w:r w:rsidRPr="003814AD">
        <w:rPr>
          <w:rFonts w:ascii="Times New Roman" w:hAnsi="Times New Roman"/>
          <w:sz w:val="28"/>
          <w:szCs w:val="28"/>
        </w:rPr>
        <w:t>дорожном хозяйстве в границах населенных</w:t>
      </w:r>
    </w:p>
    <w:p w:rsidR="00173F74" w:rsidRPr="003814AD" w:rsidRDefault="00173F74" w:rsidP="003113F3">
      <w:pPr>
        <w:pStyle w:val="a4"/>
        <w:spacing w:after="0"/>
        <w:jc w:val="right"/>
        <w:rPr>
          <w:rFonts w:ascii="Times New Roman" w:hAnsi="Times New Roman"/>
          <w:sz w:val="28"/>
          <w:szCs w:val="28"/>
        </w:rPr>
      </w:pPr>
      <w:r w:rsidRPr="003814AD">
        <w:rPr>
          <w:rFonts w:ascii="Times New Roman" w:hAnsi="Times New Roman"/>
          <w:sz w:val="28"/>
          <w:szCs w:val="28"/>
        </w:rPr>
        <w:t xml:space="preserve">пунктов </w:t>
      </w:r>
      <w:r w:rsidR="000D08F3" w:rsidRPr="003814AD">
        <w:rPr>
          <w:rFonts w:ascii="Times New Roman" w:hAnsi="Times New Roman"/>
          <w:sz w:val="28"/>
          <w:szCs w:val="28"/>
        </w:rPr>
        <w:t>Бесстрашненского</w:t>
      </w:r>
      <w:r w:rsidRPr="003814AD">
        <w:rPr>
          <w:rFonts w:ascii="Times New Roman" w:hAnsi="Times New Roman"/>
          <w:sz w:val="28"/>
          <w:szCs w:val="28"/>
        </w:rPr>
        <w:t xml:space="preserve"> сельского поселения</w:t>
      </w:r>
    </w:p>
    <w:p w:rsidR="00173F74" w:rsidRPr="003814AD" w:rsidRDefault="000D08F3" w:rsidP="003113F3">
      <w:pPr>
        <w:pStyle w:val="a4"/>
        <w:spacing w:after="0"/>
        <w:jc w:val="right"/>
        <w:rPr>
          <w:rFonts w:ascii="Times New Roman" w:hAnsi="Times New Roman"/>
          <w:sz w:val="28"/>
          <w:szCs w:val="28"/>
        </w:rPr>
      </w:pPr>
      <w:r w:rsidRPr="003814AD">
        <w:rPr>
          <w:rFonts w:ascii="Times New Roman" w:hAnsi="Times New Roman"/>
          <w:sz w:val="28"/>
          <w:szCs w:val="28"/>
        </w:rPr>
        <w:t>Отрадненского</w:t>
      </w:r>
      <w:r w:rsidR="00173F74" w:rsidRPr="003814AD">
        <w:rPr>
          <w:rFonts w:ascii="Times New Roman" w:hAnsi="Times New Roman"/>
          <w:sz w:val="28"/>
          <w:szCs w:val="28"/>
        </w:rPr>
        <w:t xml:space="preserve"> муниципального района</w:t>
      </w:r>
    </w:p>
    <w:p w:rsidR="00173F74" w:rsidRPr="003814AD" w:rsidRDefault="00173F74" w:rsidP="003113F3">
      <w:pPr>
        <w:pStyle w:val="a4"/>
        <w:spacing w:after="0"/>
        <w:jc w:val="right"/>
        <w:rPr>
          <w:rFonts w:ascii="Times New Roman" w:hAnsi="Times New Roman"/>
          <w:sz w:val="28"/>
          <w:szCs w:val="28"/>
        </w:rPr>
      </w:pPr>
      <w:r w:rsidRPr="003814AD">
        <w:rPr>
          <w:rFonts w:ascii="Times New Roman" w:hAnsi="Times New Roman"/>
          <w:sz w:val="28"/>
          <w:szCs w:val="28"/>
        </w:rPr>
        <w:t>Краснодарского края</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jc w:val="center"/>
        <w:rPr>
          <w:rFonts w:ascii="Times New Roman" w:hAnsi="Times New Roman"/>
          <w:b/>
          <w:sz w:val="28"/>
          <w:szCs w:val="28"/>
        </w:rPr>
      </w:pPr>
      <w:r w:rsidRPr="003814AD">
        <w:rPr>
          <w:rFonts w:ascii="Times New Roman" w:hAnsi="Times New Roman"/>
          <w:b/>
          <w:sz w:val="28"/>
          <w:szCs w:val="28"/>
        </w:rPr>
        <w:t>КРИТЕРИИ</w:t>
      </w:r>
    </w:p>
    <w:p w:rsidR="00173F74" w:rsidRPr="003814AD" w:rsidRDefault="00173F74" w:rsidP="00173F74">
      <w:pPr>
        <w:pStyle w:val="a4"/>
        <w:spacing w:after="0"/>
        <w:jc w:val="center"/>
        <w:rPr>
          <w:rFonts w:ascii="Times New Roman" w:hAnsi="Times New Roman"/>
          <w:b/>
          <w:sz w:val="28"/>
          <w:szCs w:val="28"/>
        </w:rPr>
      </w:pPr>
      <w:r w:rsidRPr="003814AD">
        <w:rPr>
          <w:rFonts w:ascii="Times New Roman" w:hAnsi="Times New Roman"/>
          <w:b/>
          <w:sz w:val="28"/>
          <w:szCs w:val="28"/>
        </w:rPr>
        <w:t xml:space="preserve">отнесения объектов контроля к определенной категории риска </w:t>
      </w:r>
    </w:p>
    <w:p w:rsidR="00173F74" w:rsidRPr="003814AD" w:rsidRDefault="00173F74" w:rsidP="00173F74">
      <w:pPr>
        <w:pStyle w:val="a4"/>
        <w:spacing w:after="0"/>
        <w:jc w:val="center"/>
        <w:rPr>
          <w:rFonts w:ascii="Times New Roman" w:hAnsi="Times New Roman"/>
          <w:sz w:val="28"/>
          <w:szCs w:val="28"/>
        </w:rPr>
      </w:pPr>
      <w:r w:rsidRPr="003814AD">
        <w:rPr>
          <w:rFonts w:ascii="Times New Roman" w:hAnsi="Times New Roman"/>
          <w:b/>
          <w:sz w:val="28"/>
          <w:szCs w:val="28"/>
        </w:rPr>
        <w:t xml:space="preserve">при осуществлении администрацией </w:t>
      </w:r>
      <w:r w:rsidR="000D08F3" w:rsidRPr="003814AD">
        <w:rPr>
          <w:rFonts w:ascii="Times New Roman" w:hAnsi="Times New Roman"/>
          <w:b/>
          <w:sz w:val="28"/>
          <w:szCs w:val="28"/>
        </w:rPr>
        <w:t>Бесстрашненского</w:t>
      </w:r>
      <w:r w:rsidRPr="003814AD">
        <w:rPr>
          <w:rFonts w:ascii="Times New Roman" w:hAnsi="Times New Roman"/>
          <w:b/>
          <w:sz w:val="28"/>
          <w:szCs w:val="28"/>
        </w:rPr>
        <w:t xml:space="preserve"> сельского поселения </w:t>
      </w:r>
      <w:r w:rsidR="000D08F3" w:rsidRPr="003814AD">
        <w:rPr>
          <w:rFonts w:ascii="Times New Roman" w:hAnsi="Times New Roman"/>
          <w:b/>
          <w:sz w:val="28"/>
          <w:szCs w:val="28"/>
        </w:rPr>
        <w:t>Отрадненского</w:t>
      </w:r>
      <w:r w:rsidRPr="003814AD">
        <w:rPr>
          <w:rFonts w:ascii="Times New Roman" w:hAnsi="Times New Roman"/>
          <w:b/>
          <w:sz w:val="28"/>
          <w:szCs w:val="28"/>
        </w:rPr>
        <w:t xml:space="preserve"> муниципального района </w:t>
      </w:r>
      <w:r w:rsidRPr="003814AD">
        <w:rPr>
          <w:rFonts w:ascii="Times New Roman" w:hAnsi="Times New Roman"/>
          <w:b/>
          <w:sz w:val="28"/>
          <w:szCs w:val="28"/>
          <w:shd w:val="clear" w:color="auto" w:fill="FFFFFF"/>
        </w:rPr>
        <w:t>Краснодарского края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r w:rsidR="000D08F3" w:rsidRPr="003814AD">
        <w:rPr>
          <w:rFonts w:ascii="Times New Roman" w:hAnsi="Times New Roman"/>
          <w:b/>
          <w:sz w:val="28"/>
          <w:szCs w:val="28"/>
          <w:shd w:val="clear" w:color="auto" w:fill="FFFFFF"/>
        </w:rPr>
        <w:t>Бесстрашненского</w:t>
      </w:r>
      <w:r w:rsidRPr="003814AD">
        <w:rPr>
          <w:rFonts w:ascii="Times New Roman" w:hAnsi="Times New Roman"/>
          <w:b/>
          <w:sz w:val="28"/>
          <w:szCs w:val="28"/>
          <w:shd w:val="clear" w:color="auto" w:fill="FFFFFF"/>
        </w:rPr>
        <w:t xml:space="preserve"> сельского поселения </w:t>
      </w:r>
      <w:r w:rsidR="000D08F3" w:rsidRPr="003814AD">
        <w:rPr>
          <w:rFonts w:ascii="Times New Roman" w:hAnsi="Times New Roman"/>
          <w:b/>
          <w:sz w:val="28"/>
          <w:szCs w:val="28"/>
          <w:shd w:val="clear" w:color="auto" w:fill="FFFFFF"/>
        </w:rPr>
        <w:t>Отрадненского</w:t>
      </w:r>
      <w:r w:rsidRPr="003814AD">
        <w:rPr>
          <w:rFonts w:ascii="Times New Roman" w:hAnsi="Times New Roman"/>
          <w:b/>
          <w:sz w:val="28"/>
          <w:szCs w:val="28"/>
          <w:shd w:val="clear" w:color="auto" w:fill="FFFFFF"/>
        </w:rPr>
        <w:t xml:space="preserve"> муниципального района Краснодарского края</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 С учетом тяжести потенциальных негативных последствий возможного несоблюдения юридическими лицами и гражданами, в том числе индивидуальными предпринимателями (далее - контролируемые лица), требований, установленных международными договорами Российской Федерации, техническими регламентами Таможенного союза, федеральными законами и принимаемыми в соответствии с ними иными нормативными правовыми актами Российской Федерации в области транспорта (далее - обязательные требования), объекты контроля относятся к группам тяжести "А" и "Б".</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2. К группе тяжести "А" относится соблюдение изготовителем, исполнителем (лицом, выполняющим функции иностранного изготовителя), продавцом требований, установленных пунктами 12 - 24.19 технического регламента Таможенного союза "Безопасность автомобильных дорог" (ТР ТС 014/2011), или обязательных требований, подлежащих применению до вступления в силу технических регламентов в соответствии с Федеральным законом "О техническом регулировании", в части сохранности автомобильных дорог.</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3. К группе тяжести "Б" относятся следующие виды деятельности:</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а) деятельность по осуществлению работ по капитальному ремонту, ремонту и содержанию автомобильных дорог общего пользования;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б) деятельность по использованию полос отвода автомобильных дорог общего пользования.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4. При наличии критериев, позволяющих отнести деятельность контролируемого лица к различным группам тяжести, подлежит применению критерий, позволяющий отнести деятельность контролируемого лица к более высокой категории риска.</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5. С учетом оценки вероятности несоблюдения контролируемыми лицами обязательных требований объекты контроля разделяются на группы вероятности "1", "2", "3" и "4".</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lastRenderedPageBreak/>
        <w:t>6. К группе вероятности "1" относятся объекты контроля при наличии вступившего в законную силу в течение 2 календарных лет, предшествующих дате принятия решения об отнесении деятельности контролируемого лица к категории риска, обвинительного приговора суда с назначением наказания контролируемому лицу (или решения (постановления) о назначении административного наказания контролируемому лицу) за совершение при выполнении им трудовых функций преступления или административного правонарушения, которые повлекли наступление аварийного события, следствием которого стало причинение вреда жизни и (или) здоровью людей.</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Для целей применения настоящего приложения под аварийным событием понимаются дорожно-транспортные происшествия, следствием которых стали причинение вреда жизни и (или) здоровью людей и (или) материальный ущерб.</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7. К группе вероятности "2" относятся объекты контроля при наличии вступившего в законную силу в течение 2 календарных лет, предшествующих дате принятия решения об отнесении деятельности контролируемого лица к категории риска, обвинительного приговора суда с назначением контролируемому лицу наказания (или решения (постановления) о назначении контролируемому лицу административного наказания) за совершение при выполнении им трудовых функций преступления или административного правонарушения, которые повлекли наступление аварийного события, не повлекшего причинение вреда жизни и (или) здоровью людей.</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8. К группе вероятности "3" объекты контроля, в отношении которых вступили в законную силу в течение 3 календарных лет, предшествующих дате принятия решения об отнесении деятельности контролируемого лица к категории риска, 15 и более решений (постановлений) о назначении административного наказания за правонарушения, предусмотренные статьями 11.21, 11.22, 12.21.3, 12.21.4, частями 3, 6 статьи 12.31.1, 14.43, частью 1 статьи 19.5 и статьей 19.7, </w:t>
      </w:r>
      <w:hyperlink r:id="rId13" w:tooltip="КоапРФ" w:history="1">
        <w:r w:rsidRPr="003814AD">
          <w:rPr>
            <w:rStyle w:val="a3"/>
            <w:rFonts w:ascii="Times New Roman" w:hAnsi="Times New Roman"/>
            <w:sz w:val="28"/>
            <w:szCs w:val="28"/>
          </w:rPr>
          <w:t>Кодекса Российской Федерации об административных правонарушениях</w:t>
        </w:r>
      </w:hyperlink>
      <w:r w:rsidRPr="003814AD">
        <w:rPr>
          <w:rFonts w:ascii="Times New Roman" w:hAnsi="Times New Roman"/>
          <w:sz w:val="28"/>
          <w:szCs w:val="28"/>
        </w:rPr>
        <w:t xml:space="preserve"> (за исключением административного наказания в виде предупреждения).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9. К группе вероятности "4" относятся объекты контроля при отсутствии вынесенных в отношении контролируемых лиц приговоров суда и (или) менее 15 решений (постановлений) по статьям, указанным в пункте 8 настоящего приложения.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10. При наличии критериев, позволяющих отнести объект контроля к различным категориям риска или группам тяжести, подлежат применению критерии, относящие объект контроля к более высоким категориям риска или группам тяжести.</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11. Отнесение деятельности объекта контроля к определенной категории риска основывается на соотнесении группы тяжести и группы вероятности по матрице (таблица).</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Таблица</w:t>
      </w:r>
    </w:p>
    <w:p w:rsidR="00173F74" w:rsidRPr="003814AD" w:rsidRDefault="00173F74" w:rsidP="00173F74">
      <w:pPr>
        <w:pStyle w:val="a4"/>
        <w:spacing w:after="0"/>
        <w:rPr>
          <w:rFonts w:ascii="Times New Roman" w:hAnsi="Times New Roman"/>
          <w:b/>
          <w:sz w:val="28"/>
          <w:szCs w:val="28"/>
        </w:rPr>
      </w:pPr>
      <w:r w:rsidRPr="003814AD">
        <w:rPr>
          <w:rFonts w:ascii="Times New Roman" w:hAnsi="Times New Roman"/>
          <w:b/>
          <w:sz w:val="28"/>
          <w:szCs w:val="28"/>
        </w:rPr>
        <w:t>Матрица категорий риска причинения вреда (ущерба)</w:t>
      </w:r>
    </w:p>
    <w:p w:rsidR="00173F74" w:rsidRPr="003814AD" w:rsidRDefault="00173F74" w:rsidP="00173F74">
      <w:pPr>
        <w:pStyle w:val="a4"/>
        <w:spacing w:after="0"/>
        <w:rPr>
          <w:rFonts w:ascii="Times New Roman" w:hAnsi="Times New Roman"/>
          <w:sz w:val="28"/>
          <w:szCs w:val="28"/>
        </w:rPr>
      </w:pPr>
    </w:p>
    <w:tbl>
      <w:tblPr>
        <w:tblW w:w="8786" w:type="dxa"/>
        <w:tblLayout w:type="fixed"/>
        <w:tblCellMar>
          <w:top w:w="28" w:type="dxa"/>
          <w:left w:w="115" w:type="dxa"/>
          <w:bottom w:w="28" w:type="dxa"/>
          <w:right w:w="115" w:type="dxa"/>
        </w:tblCellMar>
        <w:tblLook w:val="04A0" w:firstRow="1" w:lastRow="0" w:firstColumn="1" w:lastColumn="0" w:noHBand="0" w:noVBand="1"/>
      </w:tblPr>
      <w:tblGrid>
        <w:gridCol w:w="2691"/>
        <w:gridCol w:w="1701"/>
        <w:gridCol w:w="4394"/>
      </w:tblGrid>
      <w:tr w:rsidR="00173F74" w:rsidRPr="003814AD" w:rsidTr="003113F3">
        <w:tc>
          <w:tcPr>
            <w:tcW w:w="2691" w:type="dxa"/>
            <w:tcBorders>
              <w:top w:val="single" w:sz="2" w:space="0" w:color="000000"/>
              <w:left w:val="single" w:sz="2" w:space="0" w:color="000000"/>
              <w:bottom w:val="single" w:sz="2" w:space="0" w:color="000000"/>
              <w:right w:val="single" w:sz="2" w:space="0" w:color="000000"/>
            </w:tcBorders>
          </w:tcPr>
          <w:p w:rsidR="00173F74" w:rsidRPr="003814AD" w:rsidRDefault="00173F74" w:rsidP="005A3AEE">
            <w:pPr>
              <w:pStyle w:val="TableContents"/>
              <w:spacing w:after="0"/>
              <w:rPr>
                <w:rFonts w:ascii="Times New Roman" w:eastAsia="Arial" w:hAnsi="Times New Roman"/>
                <w:sz w:val="28"/>
                <w:szCs w:val="28"/>
              </w:rPr>
            </w:pPr>
            <w:r w:rsidRPr="003814AD">
              <w:rPr>
                <w:rFonts w:ascii="Times New Roman" w:hAnsi="Times New Roman"/>
                <w:sz w:val="28"/>
                <w:szCs w:val="28"/>
              </w:rPr>
              <w:t>Категории риска</w:t>
            </w:r>
          </w:p>
        </w:tc>
        <w:tc>
          <w:tcPr>
            <w:tcW w:w="1701" w:type="dxa"/>
            <w:tcBorders>
              <w:top w:val="single" w:sz="2" w:space="0" w:color="000000"/>
              <w:left w:val="single" w:sz="2" w:space="0" w:color="000000"/>
              <w:bottom w:val="single" w:sz="2" w:space="0" w:color="000000"/>
              <w:right w:val="single" w:sz="2" w:space="0" w:color="000000"/>
            </w:tcBorders>
          </w:tcPr>
          <w:p w:rsidR="00173F74" w:rsidRPr="003814AD" w:rsidRDefault="00173F74" w:rsidP="005A3AEE">
            <w:pPr>
              <w:pStyle w:val="TableContents"/>
              <w:spacing w:after="0"/>
              <w:rPr>
                <w:rFonts w:ascii="Times New Roman" w:eastAsia="Arial" w:hAnsi="Times New Roman"/>
                <w:sz w:val="28"/>
                <w:szCs w:val="28"/>
              </w:rPr>
            </w:pPr>
            <w:r w:rsidRPr="003814AD">
              <w:rPr>
                <w:rFonts w:ascii="Times New Roman" w:hAnsi="Times New Roman"/>
                <w:sz w:val="28"/>
                <w:szCs w:val="28"/>
              </w:rPr>
              <w:t>Группа тяжести</w:t>
            </w:r>
          </w:p>
        </w:tc>
        <w:tc>
          <w:tcPr>
            <w:tcW w:w="4394" w:type="dxa"/>
            <w:tcBorders>
              <w:top w:val="single" w:sz="2" w:space="0" w:color="000000"/>
              <w:left w:val="single" w:sz="2" w:space="0" w:color="000000"/>
              <w:bottom w:val="single" w:sz="2" w:space="0" w:color="000000"/>
              <w:right w:val="single" w:sz="2" w:space="0" w:color="000000"/>
            </w:tcBorders>
          </w:tcPr>
          <w:p w:rsidR="00173F74" w:rsidRPr="003814AD" w:rsidRDefault="00173F74" w:rsidP="005A3AEE">
            <w:pPr>
              <w:pStyle w:val="TableContents"/>
              <w:spacing w:after="0"/>
              <w:rPr>
                <w:rFonts w:ascii="Times New Roman" w:eastAsia="Arial" w:hAnsi="Times New Roman"/>
                <w:sz w:val="28"/>
                <w:szCs w:val="28"/>
              </w:rPr>
            </w:pPr>
            <w:r w:rsidRPr="003814AD">
              <w:rPr>
                <w:rFonts w:ascii="Times New Roman" w:hAnsi="Times New Roman"/>
                <w:sz w:val="28"/>
                <w:szCs w:val="28"/>
              </w:rPr>
              <w:t>Группа вероятности</w:t>
            </w:r>
          </w:p>
        </w:tc>
      </w:tr>
      <w:tr w:rsidR="00173F74" w:rsidRPr="003814AD" w:rsidTr="003113F3">
        <w:tc>
          <w:tcPr>
            <w:tcW w:w="2691" w:type="dxa"/>
            <w:vMerge w:val="restart"/>
            <w:tcBorders>
              <w:top w:val="single" w:sz="2" w:space="0" w:color="000000"/>
              <w:left w:val="single" w:sz="2" w:space="0" w:color="000000"/>
              <w:bottom w:val="single" w:sz="2" w:space="0" w:color="000000"/>
              <w:right w:val="single" w:sz="2" w:space="0" w:color="000000"/>
            </w:tcBorders>
          </w:tcPr>
          <w:p w:rsidR="00173F74" w:rsidRPr="003814AD" w:rsidRDefault="00173F74" w:rsidP="005A3AEE">
            <w:pPr>
              <w:pStyle w:val="TableContents"/>
              <w:spacing w:after="0"/>
              <w:rPr>
                <w:rFonts w:ascii="Times New Roman" w:hAnsi="Times New Roman"/>
                <w:sz w:val="28"/>
                <w:szCs w:val="28"/>
              </w:rPr>
            </w:pPr>
            <w:r w:rsidRPr="003814AD">
              <w:rPr>
                <w:rFonts w:ascii="Times New Roman" w:hAnsi="Times New Roman"/>
                <w:sz w:val="28"/>
                <w:szCs w:val="28"/>
              </w:rPr>
              <w:t>Средний риск</w:t>
            </w:r>
          </w:p>
        </w:tc>
        <w:tc>
          <w:tcPr>
            <w:tcW w:w="1701" w:type="dxa"/>
            <w:tcBorders>
              <w:top w:val="single" w:sz="2" w:space="0" w:color="000000"/>
              <w:left w:val="single" w:sz="2" w:space="0" w:color="000000"/>
              <w:bottom w:val="single" w:sz="2" w:space="0" w:color="000000"/>
              <w:right w:val="single" w:sz="2" w:space="0" w:color="000000"/>
            </w:tcBorders>
          </w:tcPr>
          <w:p w:rsidR="00173F74" w:rsidRPr="003814AD" w:rsidRDefault="00173F74" w:rsidP="005A3AEE">
            <w:pPr>
              <w:pStyle w:val="TableContents"/>
              <w:spacing w:after="0"/>
              <w:rPr>
                <w:rFonts w:ascii="Times New Roman" w:eastAsia="Arial" w:hAnsi="Times New Roman"/>
                <w:sz w:val="28"/>
                <w:szCs w:val="28"/>
              </w:rPr>
            </w:pPr>
            <w:r w:rsidRPr="003814AD">
              <w:rPr>
                <w:rFonts w:ascii="Times New Roman" w:hAnsi="Times New Roman"/>
                <w:sz w:val="28"/>
                <w:szCs w:val="28"/>
              </w:rPr>
              <w:t>А</w:t>
            </w:r>
          </w:p>
        </w:tc>
        <w:tc>
          <w:tcPr>
            <w:tcW w:w="4394" w:type="dxa"/>
            <w:tcBorders>
              <w:top w:val="single" w:sz="2" w:space="0" w:color="000000"/>
              <w:left w:val="single" w:sz="2" w:space="0" w:color="000000"/>
              <w:bottom w:val="single" w:sz="2" w:space="0" w:color="000000"/>
              <w:right w:val="single" w:sz="2" w:space="0" w:color="000000"/>
            </w:tcBorders>
          </w:tcPr>
          <w:p w:rsidR="00173F74" w:rsidRPr="003814AD" w:rsidRDefault="00173F74" w:rsidP="005A3AEE">
            <w:pPr>
              <w:pStyle w:val="TableContents"/>
              <w:spacing w:after="0"/>
              <w:rPr>
                <w:rFonts w:ascii="Times New Roman" w:eastAsia="Arial" w:hAnsi="Times New Roman"/>
                <w:sz w:val="28"/>
                <w:szCs w:val="28"/>
              </w:rPr>
            </w:pPr>
            <w:r w:rsidRPr="003814AD">
              <w:rPr>
                <w:rFonts w:ascii="Times New Roman" w:hAnsi="Times New Roman"/>
                <w:sz w:val="28"/>
                <w:szCs w:val="28"/>
              </w:rPr>
              <w:t>1, 2</w:t>
            </w:r>
          </w:p>
        </w:tc>
      </w:tr>
      <w:tr w:rsidR="00173F74" w:rsidRPr="003814AD" w:rsidTr="003113F3">
        <w:tc>
          <w:tcPr>
            <w:tcW w:w="2691" w:type="dxa"/>
            <w:vMerge/>
            <w:tcBorders>
              <w:top w:val="single" w:sz="2" w:space="0" w:color="000000"/>
              <w:left w:val="single" w:sz="2" w:space="0" w:color="000000"/>
              <w:bottom w:val="single" w:sz="2" w:space="0" w:color="000000"/>
              <w:right w:val="single" w:sz="2" w:space="0" w:color="000000"/>
            </w:tcBorders>
          </w:tcPr>
          <w:p w:rsidR="00173F74" w:rsidRPr="003814AD" w:rsidRDefault="00173F74" w:rsidP="005A3AEE">
            <w:pPr>
              <w:pStyle w:val="TableContents"/>
              <w:rPr>
                <w:rFonts w:ascii="Times New Roman" w:hAnsi="Times New Roman"/>
                <w:sz w:val="28"/>
                <w:szCs w:val="28"/>
              </w:rPr>
            </w:pPr>
          </w:p>
        </w:tc>
        <w:tc>
          <w:tcPr>
            <w:tcW w:w="1701" w:type="dxa"/>
            <w:tcBorders>
              <w:top w:val="single" w:sz="2" w:space="0" w:color="000000"/>
              <w:left w:val="single" w:sz="2" w:space="0" w:color="000000"/>
              <w:bottom w:val="single" w:sz="2" w:space="0" w:color="000000"/>
              <w:right w:val="single" w:sz="2" w:space="0" w:color="000000"/>
            </w:tcBorders>
          </w:tcPr>
          <w:p w:rsidR="00173F74" w:rsidRPr="003814AD" w:rsidRDefault="00173F74" w:rsidP="005A3AEE">
            <w:pPr>
              <w:pStyle w:val="TableContents"/>
              <w:spacing w:after="0"/>
              <w:rPr>
                <w:rFonts w:ascii="Times New Roman" w:eastAsia="Arial" w:hAnsi="Times New Roman"/>
                <w:sz w:val="28"/>
                <w:szCs w:val="28"/>
              </w:rPr>
            </w:pPr>
            <w:r w:rsidRPr="003814AD">
              <w:rPr>
                <w:rFonts w:ascii="Times New Roman" w:hAnsi="Times New Roman"/>
                <w:sz w:val="28"/>
                <w:szCs w:val="28"/>
              </w:rPr>
              <w:t>Б</w:t>
            </w:r>
          </w:p>
        </w:tc>
        <w:tc>
          <w:tcPr>
            <w:tcW w:w="4394" w:type="dxa"/>
            <w:tcBorders>
              <w:top w:val="single" w:sz="2" w:space="0" w:color="000000"/>
              <w:left w:val="single" w:sz="2" w:space="0" w:color="000000"/>
              <w:bottom w:val="single" w:sz="2" w:space="0" w:color="000000"/>
              <w:right w:val="single" w:sz="2" w:space="0" w:color="000000"/>
            </w:tcBorders>
          </w:tcPr>
          <w:p w:rsidR="00173F74" w:rsidRPr="003814AD" w:rsidRDefault="00173F74" w:rsidP="005A3AEE">
            <w:pPr>
              <w:pStyle w:val="TableContents"/>
              <w:spacing w:after="0"/>
              <w:rPr>
                <w:rFonts w:ascii="Times New Roman" w:eastAsia="Arial" w:hAnsi="Times New Roman"/>
                <w:sz w:val="28"/>
                <w:szCs w:val="28"/>
              </w:rPr>
            </w:pPr>
            <w:r w:rsidRPr="003814AD">
              <w:rPr>
                <w:rFonts w:ascii="Times New Roman" w:hAnsi="Times New Roman"/>
                <w:sz w:val="28"/>
                <w:szCs w:val="28"/>
              </w:rPr>
              <w:t>1, 2</w:t>
            </w:r>
          </w:p>
        </w:tc>
      </w:tr>
      <w:tr w:rsidR="00173F74" w:rsidRPr="003814AD" w:rsidTr="003113F3">
        <w:tc>
          <w:tcPr>
            <w:tcW w:w="2691" w:type="dxa"/>
            <w:vMerge w:val="restart"/>
            <w:tcBorders>
              <w:top w:val="single" w:sz="2" w:space="0" w:color="000000"/>
              <w:left w:val="single" w:sz="2" w:space="0" w:color="000000"/>
              <w:bottom w:val="single" w:sz="2" w:space="0" w:color="000000"/>
              <w:right w:val="single" w:sz="2" w:space="0" w:color="000000"/>
            </w:tcBorders>
          </w:tcPr>
          <w:p w:rsidR="00173F74" w:rsidRPr="003814AD" w:rsidRDefault="00173F74" w:rsidP="005A3AEE">
            <w:pPr>
              <w:pStyle w:val="TableContents"/>
              <w:spacing w:after="0"/>
              <w:rPr>
                <w:rFonts w:ascii="Times New Roman" w:hAnsi="Times New Roman"/>
                <w:sz w:val="28"/>
                <w:szCs w:val="28"/>
              </w:rPr>
            </w:pPr>
            <w:r w:rsidRPr="003814AD">
              <w:rPr>
                <w:rFonts w:ascii="Times New Roman" w:hAnsi="Times New Roman"/>
                <w:sz w:val="28"/>
                <w:szCs w:val="28"/>
              </w:rPr>
              <w:lastRenderedPageBreak/>
              <w:t>Умеренный риск</w:t>
            </w:r>
          </w:p>
        </w:tc>
        <w:tc>
          <w:tcPr>
            <w:tcW w:w="1701" w:type="dxa"/>
            <w:tcBorders>
              <w:top w:val="single" w:sz="2" w:space="0" w:color="000000"/>
              <w:left w:val="single" w:sz="2" w:space="0" w:color="000000"/>
              <w:bottom w:val="single" w:sz="2" w:space="0" w:color="000000"/>
              <w:right w:val="single" w:sz="2" w:space="0" w:color="000000"/>
            </w:tcBorders>
          </w:tcPr>
          <w:p w:rsidR="00173F74" w:rsidRPr="003814AD" w:rsidRDefault="00173F74" w:rsidP="005A3AEE">
            <w:pPr>
              <w:pStyle w:val="TableContents"/>
              <w:spacing w:after="0"/>
              <w:rPr>
                <w:rFonts w:ascii="Times New Roman" w:eastAsia="Arial" w:hAnsi="Times New Roman"/>
                <w:sz w:val="28"/>
                <w:szCs w:val="28"/>
              </w:rPr>
            </w:pPr>
            <w:r w:rsidRPr="003814AD">
              <w:rPr>
                <w:rFonts w:ascii="Times New Roman" w:hAnsi="Times New Roman"/>
                <w:sz w:val="28"/>
                <w:szCs w:val="28"/>
              </w:rPr>
              <w:t>А</w:t>
            </w:r>
          </w:p>
        </w:tc>
        <w:tc>
          <w:tcPr>
            <w:tcW w:w="4394" w:type="dxa"/>
            <w:tcBorders>
              <w:top w:val="single" w:sz="2" w:space="0" w:color="000000"/>
              <w:left w:val="single" w:sz="2" w:space="0" w:color="000000"/>
              <w:bottom w:val="single" w:sz="2" w:space="0" w:color="000000"/>
              <w:right w:val="single" w:sz="2" w:space="0" w:color="000000"/>
            </w:tcBorders>
          </w:tcPr>
          <w:p w:rsidR="00173F74" w:rsidRPr="003814AD" w:rsidRDefault="00173F74" w:rsidP="005A3AEE">
            <w:pPr>
              <w:pStyle w:val="TableContents"/>
              <w:spacing w:after="0"/>
              <w:rPr>
                <w:rFonts w:ascii="Times New Roman" w:eastAsia="Arial" w:hAnsi="Times New Roman"/>
                <w:sz w:val="28"/>
                <w:szCs w:val="28"/>
              </w:rPr>
            </w:pPr>
            <w:r w:rsidRPr="003814AD">
              <w:rPr>
                <w:rFonts w:ascii="Times New Roman" w:hAnsi="Times New Roman"/>
                <w:sz w:val="28"/>
                <w:szCs w:val="28"/>
              </w:rPr>
              <w:t>3, 4</w:t>
            </w:r>
          </w:p>
        </w:tc>
      </w:tr>
      <w:tr w:rsidR="00173F74" w:rsidRPr="003814AD" w:rsidTr="003113F3">
        <w:tc>
          <w:tcPr>
            <w:tcW w:w="2691" w:type="dxa"/>
            <w:vMerge/>
            <w:tcBorders>
              <w:top w:val="single" w:sz="2" w:space="0" w:color="000000"/>
              <w:left w:val="single" w:sz="2" w:space="0" w:color="000000"/>
              <w:bottom w:val="single" w:sz="2" w:space="0" w:color="000000"/>
              <w:right w:val="single" w:sz="2" w:space="0" w:color="000000"/>
            </w:tcBorders>
          </w:tcPr>
          <w:p w:rsidR="00173F74" w:rsidRPr="003814AD" w:rsidRDefault="00173F74" w:rsidP="005A3AEE">
            <w:pPr>
              <w:pStyle w:val="TableContents"/>
              <w:rPr>
                <w:rFonts w:ascii="Times New Roman" w:hAnsi="Times New Roman"/>
                <w:sz w:val="28"/>
                <w:szCs w:val="28"/>
              </w:rPr>
            </w:pPr>
          </w:p>
        </w:tc>
        <w:tc>
          <w:tcPr>
            <w:tcW w:w="1701" w:type="dxa"/>
            <w:tcBorders>
              <w:top w:val="single" w:sz="2" w:space="0" w:color="000000"/>
              <w:left w:val="single" w:sz="2" w:space="0" w:color="000000"/>
              <w:bottom w:val="single" w:sz="2" w:space="0" w:color="000000"/>
              <w:right w:val="single" w:sz="2" w:space="0" w:color="000000"/>
            </w:tcBorders>
          </w:tcPr>
          <w:p w:rsidR="00173F74" w:rsidRPr="003814AD" w:rsidRDefault="00173F74" w:rsidP="005A3AEE">
            <w:pPr>
              <w:pStyle w:val="TableContents"/>
              <w:spacing w:after="0"/>
              <w:rPr>
                <w:rFonts w:ascii="Times New Roman" w:eastAsia="Arial" w:hAnsi="Times New Roman"/>
                <w:sz w:val="28"/>
                <w:szCs w:val="28"/>
              </w:rPr>
            </w:pPr>
            <w:r w:rsidRPr="003814AD">
              <w:rPr>
                <w:rFonts w:ascii="Times New Roman" w:hAnsi="Times New Roman"/>
                <w:sz w:val="28"/>
                <w:szCs w:val="28"/>
              </w:rPr>
              <w:t>Б</w:t>
            </w:r>
          </w:p>
        </w:tc>
        <w:tc>
          <w:tcPr>
            <w:tcW w:w="4394" w:type="dxa"/>
            <w:tcBorders>
              <w:top w:val="single" w:sz="2" w:space="0" w:color="000000"/>
              <w:left w:val="single" w:sz="2" w:space="0" w:color="000000"/>
              <w:bottom w:val="single" w:sz="2" w:space="0" w:color="000000"/>
              <w:right w:val="single" w:sz="2" w:space="0" w:color="000000"/>
            </w:tcBorders>
          </w:tcPr>
          <w:p w:rsidR="00173F74" w:rsidRPr="003814AD" w:rsidRDefault="00173F74" w:rsidP="005A3AEE">
            <w:pPr>
              <w:pStyle w:val="TableContents"/>
              <w:spacing w:after="0"/>
              <w:rPr>
                <w:rFonts w:ascii="Times New Roman" w:eastAsia="Arial" w:hAnsi="Times New Roman"/>
                <w:sz w:val="28"/>
                <w:szCs w:val="28"/>
              </w:rPr>
            </w:pPr>
            <w:r w:rsidRPr="003814AD">
              <w:rPr>
                <w:rFonts w:ascii="Times New Roman" w:hAnsi="Times New Roman"/>
                <w:sz w:val="28"/>
                <w:szCs w:val="28"/>
              </w:rPr>
              <w:t>3</w:t>
            </w:r>
          </w:p>
        </w:tc>
      </w:tr>
      <w:tr w:rsidR="00173F74" w:rsidRPr="003814AD" w:rsidTr="003113F3">
        <w:tc>
          <w:tcPr>
            <w:tcW w:w="2691" w:type="dxa"/>
            <w:tcBorders>
              <w:top w:val="single" w:sz="2" w:space="0" w:color="000000"/>
              <w:left w:val="single" w:sz="2" w:space="0" w:color="000000"/>
              <w:bottom w:val="single" w:sz="2" w:space="0" w:color="000000"/>
              <w:right w:val="single" w:sz="2" w:space="0" w:color="000000"/>
            </w:tcBorders>
          </w:tcPr>
          <w:p w:rsidR="00173F74" w:rsidRPr="003814AD" w:rsidRDefault="00173F74" w:rsidP="005A3AEE">
            <w:pPr>
              <w:pStyle w:val="TableContents"/>
              <w:spacing w:after="0"/>
              <w:rPr>
                <w:rFonts w:ascii="Times New Roman" w:eastAsia="Arial" w:hAnsi="Times New Roman"/>
                <w:sz w:val="28"/>
                <w:szCs w:val="28"/>
              </w:rPr>
            </w:pPr>
            <w:r w:rsidRPr="003814AD">
              <w:rPr>
                <w:rFonts w:ascii="Times New Roman" w:hAnsi="Times New Roman"/>
                <w:sz w:val="28"/>
                <w:szCs w:val="28"/>
              </w:rPr>
              <w:t>Низкий риск</w:t>
            </w:r>
          </w:p>
        </w:tc>
        <w:tc>
          <w:tcPr>
            <w:tcW w:w="1701" w:type="dxa"/>
            <w:tcBorders>
              <w:top w:val="single" w:sz="2" w:space="0" w:color="000000"/>
              <w:left w:val="single" w:sz="2" w:space="0" w:color="000000"/>
              <w:bottom w:val="single" w:sz="2" w:space="0" w:color="000000"/>
              <w:right w:val="single" w:sz="2" w:space="0" w:color="000000"/>
            </w:tcBorders>
          </w:tcPr>
          <w:p w:rsidR="00173F74" w:rsidRPr="003814AD" w:rsidRDefault="00173F74" w:rsidP="005A3AEE">
            <w:pPr>
              <w:pStyle w:val="TableContents"/>
              <w:spacing w:after="0"/>
              <w:rPr>
                <w:rFonts w:ascii="Times New Roman" w:eastAsia="Arial" w:hAnsi="Times New Roman"/>
                <w:sz w:val="28"/>
                <w:szCs w:val="28"/>
              </w:rPr>
            </w:pPr>
            <w:r w:rsidRPr="003814AD">
              <w:rPr>
                <w:rFonts w:ascii="Times New Roman" w:hAnsi="Times New Roman"/>
                <w:sz w:val="28"/>
                <w:szCs w:val="28"/>
              </w:rPr>
              <w:t>Б</w:t>
            </w:r>
          </w:p>
        </w:tc>
        <w:tc>
          <w:tcPr>
            <w:tcW w:w="4394" w:type="dxa"/>
            <w:tcBorders>
              <w:top w:val="single" w:sz="2" w:space="0" w:color="000000"/>
              <w:left w:val="single" w:sz="2" w:space="0" w:color="000000"/>
              <w:bottom w:val="single" w:sz="2" w:space="0" w:color="000000"/>
              <w:right w:val="single" w:sz="2" w:space="0" w:color="000000"/>
            </w:tcBorders>
          </w:tcPr>
          <w:p w:rsidR="00173F74" w:rsidRPr="003814AD" w:rsidRDefault="00173F74" w:rsidP="005A3AEE">
            <w:pPr>
              <w:pStyle w:val="TableContents"/>
              <w:spacing w:after="0"/>
              <w:rPr>
                <w:rFonts w:ascii="Times New Roman" w:eastAsia="Arial" w:hAnsi="Times New Roman"/>
                <w:sz w:val="28"/>
                <w:szCs w:val="28"/>
              </w:rPr>
            </w:pPr>
            <w:r w:rsidRPr="003814AD">
              <w:rPr>
                <w:rFonts w:ascii="Times New Roman" w:hAnsi="Times New Roman"/>
                <w:sz w:val="28"/>
                <w:szCs w:val="28"/>
              </w:rPr>
              <w:t>4</w:t>
            </w:r>
          </w:p>
        </w:tc>
      </w:tr>
    </w:tbl>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Глава</w:t>
      </w:r>
    </w:p>
    <w:p w:rsidR="00173F74" w:rsidRPr="003814AD" w:rsidRDefault="000D08F3" w:rsidP="00173F74">
      <w:pPr>
        <w:pStyle w:val="a4"/>
        <w:spacing w:after="0"/>
        <w:rPr>
          <w:rFonts w:ascii="Times New Roman" w:hAnsi="Times New Roman"/>
          <w:sz w:val="28"/>
          <w:szCs w:val="28"/>
        </w:rPr>
      </w:pPr>
      <w:r w:rsidRPr="003814AD">
        <w:rPr>
          <w:rFonts w:ascii="Times New Roman" w:hAnsi="Times New Roman"/>
          <w:sz w:val="28"/>
          <w:szCs w:val="28"/>
        </w:rPr>
        <w:t>Бесстрашненского</w:t>
      </w:r>
      <w:r w:rsidR="00173F74" w:rsidRPr="003814AD">
        <w:rPr>
          <w:rFonts w:ascii="Times New Roman" w:hAnsi="Times New Roman"/>
          <w:sz w:val="28"/>
          <w:szCs w:val="28"/>
        </w:rPr>
        <w:t xml:space="preserve"> сельского поселения</w:t>
      </w:r>
    </w:p>
    <w:p w:rsidR="00173F74" w:rsidRPr="003814AD" w:rsidRDefault="000D08F3" w:rsidP="00173F74">
      <w:pPr>
        <w:pStyle w:val="a4"/>
        <w:spacing w:after="0"/>
        <w:rPr>
          <w:rFonts w:ascii="Times New Roman" w:hAnsi="Times New Roman"/>
          <w:sz w:val="28"/>
          <w:szCs w:val="28"/>
        </w:rPr>
      </w:pPr>
      <w:r w:rsidRPr="003814AD">
        <w:rPr>
          <w:rFonts w:ascii="Times New Roman" w:hAnsi="Times New Roman"/>
          <w:sz w:val="28"/>
          <w:szCs w:val="28"/>
        </w:rPr>
        <w:t>Отрадненского</w:t>
      </w:r>
      <w:r w:rsidR="00173F74" w:rsidRPr="003814AD">
        <w:rPr>
          <w:rFonts w:ascii="Times New Roman" w:hAnsi="Times New Roman"/>
          <w:sz w:val="28"/>
          <w:szCs w:val="28"/>
        </w:rPr>
        <w:t xml:space="preserve"> муниципального района</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Краснодарского края</w:t>
      </w:r>
      <w:r w:rsidR="003113F3" w:rsidRPr="003814AD">
        <w:rPr>
          <w:rFonts w:ascii="Times New Roman" w:hAnsi="Times New Roman"/>
          <w:sz w:val="28"/>
          <w:szCs w:val="28"/>
        </w:rPr>
        <w:t xml:space="preserve">                                                                                  А.В. Рязанцев</w:t>
      </w:r>
    </w:p>
    <w:p w:rsidR="00173F74" w:rsidRPr="003814AD" w:rsidRDefault="00173F74" w:rsidP="00173F74">
      <w:pPr>
        <w:pStyle w:val="a4"/>
        <w:spacing w:after="0"/>
        <w:rPr>
          <w:rFonts w:ascii="Times New Roman" w:hAnsi="Times New Roman"/>
          <w:sz w:val="28"/>
          <w:szCs w:val="28"/>
        </w:rPr>
      </w:pPr>
    </w:p>
    <w:p w:rsidR="00173F74" w:rsidRDefault="00173F74"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Default="00671018" w:rsidP="00173F74">
      <w:pPr>
        <w:pStyle w:val="a4"/>
        <w:spacing w:after="0"/>
        <w:rPr>
          <w:rFonts w:ascii="Times New Roman" w:hAnsi="Times New Roman"/>
          <w:sz w:val="28"/>
          <w:szCs w:val="28"/>
        </w:rPr>
      </w:pPr>
    </w:p>
    <w:p w:rsidR="00671018" w:rsidRPr="003814AD" w:rsidRDefault="00671018" w:rsidP="00173F74">
      <w:pPr>
        <w:pStyle w:val="a4"/>
        <w:spacing w:after="0"/>
        <w:rPr>
          <w:rFonts w:ascii="Times New Roman" w:hAnsi="Times New Roman"/>
          <w:sz w:val="28"/>
          <w:szCs w:val="28"/>
        </w:rPr>
      </w:pPr>
    </w:p>
    <w:p w:rsidR="00173F74" w:rsidRPr="003814AD" w:rsidRDefault="00173F74" w:rsidP="003113F3">
      <w:pPr>
        <w:pStyle w:val="a4"/>
        <w:spacing w:after="0"/>
        <w:jc w:val="right"/>
        <w:rPr>
          <w:rFonts w:ascii="Times New Roman" w:hAnsi="Times New Roman"/>
          <w:sz w:val="28"/>
          <w:szCs w:val="28"/>
        </w:rPr>
      </w:pPr>
      <w:r w:rsidRPr="003814AD">
        <w:rPr>
          <w:rFonts w:ascii="Times New Roman" w:hAnsi="Times New Roman"/>
          <w:sz w:val="28"/>
          <w:szCs w:val="28"/>
        </w:rPr>
        <w:lastRenderedPageBreak/>
        <w:t>ПРИЛОЖЕНИЕ № 2</w:t>
      </w:r>
    </w:p>
    <w:p w:rsidR="00173F74" w:rsidRPr="003814AD" w:rsidRDefault="00173F74" w:rsidP="003113F3">
      <w:pPr>
        <w:pStyle w:val="a4"/>
        <w:spacing w:after="0"/>
        <w:jc w:val="right"/>
        <w:rPr>
          <w:rFonts w:ascii="Times New Roman" w:hAnsi="Times New Roman"/>
          <w:sz w:val="28"/>
          <w:szCs w:val="28"/>
        </w:rPr>
      </w:pPr>
      <w:r w:rsidRPr="003814AD">
        <w:rPr>
          <w:rFonts w:ascii="Times New Roman" w:hAnsi="Times New Roman"/>
          <w:sz w:val="28"/>
          <w:szCs w:val="28"/>
        </w:rPr>
        <w:t>к Положению о муниципальном контроле</w:t>
      </w:r>
    </w:p>
    <w:p w:rsidR="00173F74" w:rsidRPr="003814AD" w:rsidRDefault="00173F74" w:rsidP="003113F3">
      <w:pPr>
        <w:pStyle w:val="a4"/>
        <w:spacing w:after="0"/>
        <w:jc w:val="right"/>
        <w:rPr>
          <w:rFonts w:ascii="Times New Roman" w:hAnsi="Times New Roman"/>
          <w:sz w:val="28"/>
          <w:szCs w:val="28"/>
        </w:rPr>
      </w:pPr>
      <w:r w:rsidRPr="003814AD">
        <w:rPr>
          <w:rFonts w:ascii="Times New Roman" w:hAnsi="Times New Roman"/>
          <w:sz w:val="28"/>
          <w:szCs w:val="28"/>
        </w:rPr>
        <w:t>на автомобильном транспорте, городском</w:t>
      </w:r>
    </w:p>
    <w:p w:rsidR="00173F74" w:rsidRPr="003814AD" w:rsidRDefault="00173F74" w:rsidP="003113F3">
      <w:pPr>
        <w:pStyle w:val="a4"/>
        <w:spacing w:after="0"/>
        <w:jc w:val="right"/>
        <w:rPr>
          <w:rFonts w:ascii="Times New Roman" w:hAnsi="Times New Roman"/>
          <w:sz w:val="28"/>
          <w:szCs w:val="28"/>
        </w:rPr>
      </w:pPr>
      <w:r w:rsidRPr="003814AD">
        <w:rPr>
          <w:rFonts w:ascii="Times New Roman" w:hAnsi="Times New Roman"/>
          <w:sz w:val="28"/>
          <w:szCs w:val="28"/>
        </w:rPr>
        <w:t>наземном электрическом транспорте и</w:t>
      </w:r>
    </w:p>
    <w:p w:rsidR="00173F74" w:rsidRPr="003814AD" w:rsidRDefault="00173F74" w:rsidP="003113F3">
      <w:pPr>
        <w:pStyle w:val="a4"/>
        <w:spacing w:after="0"/>
        <w:jc w:val="right"/>
        <w:rPr>
          <w:rFonts w:ascii="Times New Roman" w:hAnsi="Times New Roman"/>
          <w:sz w:val="28"/>
          <w:szCs w:val="28"/>
        </w:rPr>
      </w:pPr>
      <w:r w:rsidRPr="003814AD">
        <w:rPr>
          <w:rFonts w:ascii="Times New Roman" w:hAnsi="Times New Roman"/>
          <w:sz w:val="28"/>
          <w:szCs w:val="28"/>
        </w:rPr>
        <w:t>в дорожном хозяйстве в границах населенных</w:t>
      </w:r>
    </w:p>
    <w:p w:rsidR="00173F74" w:rsidRPr="003814AD" w:rsidRDefault="00173F74" w:rsidP="003113F3">
      <w:pPr>
        <w:pStyle w:val="a4"/>
        <w:spacing w:after="0"/>
        <w:jc w:val="right"/>
        <w:rPr>
          <w:rFonts w:ascii="Times New Roman" w:hAnsi="Times New Roman"/>
          <w:sz w:val="28"/>
          <w:szCs w:val="28"/>
        </w:rPr>
      </w:pPr>
      <w:r w:rsidRPr="003814AD">
        <w:rPr>
          <w:rFonts w:ascii="Times New Roman" w:hAnsi="Times New Roman"/>
          <w:sz w:val="28"/>
          <w:szCs w:val="28"/>
        </w:rPr>
        <w:t xml:space="preserve">пунктов </w:t>
      </w:r>
      <w:r w:rsidR="000D08F3" w:rsidRPr="003814AD">
        <w:rPr>
          <w:rFonts w:ascii="Times New Roman" w:hAnsi="Times New Roman"/>
          <w:sz w:val="28"/>
          <w:szCs w:val="28"/>
        </w:rPr>
        <w:t>Бесстрашненского</w:t>
      </w:r>
      <w:r w:rsidRPr="003814AD">
        <w:rPr>
          <w:rFonts w:ascii="Times New Roman" w:hAnsi="Times New Roman"/>
          <w:sz w:val="28"/>
          <w:szCs w:val="28"/>
        </w:rPr>
        <w:t xml:space="preserve"> сельского поселения</w:t>
      </w:r>
    </w:p>
    <w:p w:rsidR="00173F74" w:rsidRPr="003814AD" w:rsidRDefault="000D08F3" w:rsidP="003113F3">
      <w:pPr>
        <w:pStyle w:val="a4"/>
        <w:spacing w:after="0"/>
        <w:jc w:val="right"/>
        <w:rPr>
          <w:rFonts w:ascii="Times New Roman" w:hAnsi="Times New Roman"/>
          <w:sz w:val="28"/>
          <w:szCs w:val="28"/>
        </w:rPr>
      </w:pPr>
      <w:r w:rsidRPr="003814AD">
        <w:rPr>
          <w:rFonts w:ascii="Times New Roman" w:hAnsi="Times New Roman"/>
          <w:sz w:val="28"/>
          <w:szCs w:val="28"/>
        </w:rPr>
        <w:t>Отрадненского</w:t>
      </w:r>
      <w:r w:rsidR="00173F74" w:rsidRPr="003814AD">
        <w:rPr>
          <w:rFonts w:ascii="Times New Roman" w:hAnsi="Times New Roman"/>
          <w:sz w:val="28"/>
          <w:szCs w:val="28"/>
        </w:rPr>
        <w:t xml:space="preserve"> муниципального района</w:t>
      </w:r>
    </w:p>
    <w:p w:rsidR="00173F74" w:rsidRPr="003814AD" w:rsidRDefault="00173F74" w:rsidP="003113F3">
      <w:pPr>
        <w:pStyle w:val="a4"/>
        <w:spacing w:after="0"/>
        <w:jc w:val="right"/>
        <w:rPr>
          <w:rFonts w:ascii="Times New Roman" w:hAnsi="Times New Roman"/>
          <w:sz w:val="28"/>
          <w:szCs w:val="28"/>
        </w:rPr>
      </w:pPr>
      <w:r w:rsidRPr="003814AD">
        <w:rPr>
          <w:rFonts w:ascii="Times New Roman" w:hAnsi="Times New Roman"/>
          <w:sz w:val="28"/>
          <w:szCs w:val="28"/>
        </w:rPr>
        <w:t>Краснодарского края</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jc w:val="center"/>
        <w:rPr>
          <w:rFonts w:ascii="Times New Roman" w:hAnsi="Times New Roman"/>
          <w:b/>
          <w:sz w:val="28"/>
          <w:szCs w:val="28"/>
        </w:rPr>
      </w:pPr>
      <w:r w:rsidRPr="003814AD">
        <w:rPr>
          <w:rFonts w:ascii="Times New Roman" w:hAnsi="Times New Roman"/>
          <w:b/>
          <w:sz w:val="28"/>
          <w:szCs w:val="28"/>
        </w:rPr>
        <w:t xml:space="preserve">ИНДИКАТОРЫ </w:t>
      </w:r>
    </w:p>
    <w:p w:rsidR="00173F74" w:rsidRPr="003814AD" w:rsidRDefault="00173F74" w:rsidP="00173F74">
      <w:pPr>
        <w:pStyle w:val="a4"/>
        <w:spacing w:after="0"/>
        <w:jc w:val="center"/>
        <w:rPr>
          <w:rFonts w:ascii="Times New Roman" w:hAnsi="Times New Roman"/>
          <w:b/>
          <w:sz w:val="28"/>
          <w:szCs w:val="28"/>
        </w:rPr>
      </w:pPr>
      <w:r w:rsidRPr="003814AD">
        <w:rPr>
          <w:rFonts w:ascii="Times New Roman" w:hAnsi="Times New Roman"/>
          <w:b/>
          <w:sz w:val="28"/>
          <w:szCs w:val="28"/>
        </w:rPr>
        <w:t xml:space="preserve">риска нарушения обязательных требований, используемые для определения необходимости проведения внеплановых проверок при осуществлении администрацией </w:t>
      </w:r>
      <w:r w:rsidR="000D08F3" w:rsidRPr="003814AD">
        <w:rPr>
          <w:rFonts w:ascii="Times New Roman" w:hAnsi="Times New Roman"/>
          <w:b/>
          <w:sz w:val="28"/>
          <w:szCs w:val="28"/>
        </w:rPr>
        <w:t>Бесстрашненского</w:t>
      </w:r>
      <w:r w:rsidRPr="003814AD">
        <w:rPr>
          <w:rFonts w:ascii="Times New Roman" w:hAnsi="Times New Roman"/>
          <w:b/>
          <w:sz w:val="28"/>
          <w:szCs w:val="28"/>
        </w:rPr>
        <w:t xml:space="preserve"> сельского поселения </w:t>
      </w:r>
      <w:r w:rsidR="000D08F3" w:rsidRPr="003814AD">
        <w:rPr>
          <w:rFonts w:ascii="Times New Roman" w:hAnsi="Times New Roman"/>
          <w:b/>
          <w:sz w:val="28"/>
          <w:szCs w:val="28"/>
        </w:rPr>
        <w:t>Отрадненского</w:t>
      </w:r>
      <w:r w:rsidRPr="003814AD">
        <w:rPr>
          <w:rFonts w:ascii="Times New Roman" w:hAnsi="Times New Roman"/>
          <w:b/>
          <w:sz w:val="28"/>
          <w:szCs w:val="28"/>
        </w:rPr>
        <w:t xml:space="preserve"> муниципального района Краснодарского края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1. Поступление в администрацию </w:t>
      </w:r>
      <w:r w:rsidR="000D08F3" w:rsidRPr="003814AD">
        <w:rPr>
          <w:rFonts w:ascii="Times New Roman" w:hAnsi="Times New Roman"/>
          <w:sz w:val="28"/>
          <w:szCs w:val="28"/>
        </w:rPr>
        <w:t>Бесстрашненского</w:t>
      </w:r>
      <w:r w:rsidRPr="003814AD">
        <w:rPr>
          <w:rFonts w:ascii="Times New Roman" w:hAnsi="Times New Roman"/>
          <w:sz w:val="28"/>
          <w:szCs w:val="28"/>
        </w:rPr>
        <w:t xml:space="preserve"> сельского поселения </w:t>
      </w:r>
      <w:r w:rsidR="000D08F3" w:rsidRPr="003814AD">
        <w:rPr>
          <w:rFonts w:ascii="Times New Roman" w:hAnsi="Times New Roman"/>
          <w:sz w:val="28"/>
          <w:szCs w:val="28"/>
        </w:rPr>
        <w:t>Отрадненского</w:t>
      </w:r>
      <w:r w:rsidRPr="003814AD">
        <w:rPr>
          <w:rFonts w:ascii="Times New Roman" w:hAnsi="Times New Roman"/>
          <w:sz w:val="28"/>
          <w:szCs w:val="28"/>
        </w:rPr>
        <w:t xml:space="preserve"> муниципального района Краснодарского края обращений граждан,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1) в области автомобильных дорог и дорожной деятельности, установленных в отношении автомобильных дорог местного значения в границах населенных пунктов </w:t>
      </w:r>
      <w:r w:rsidR="000D08F3" w:rsidRPr="003814AD">
        <w:rPr>
          <w:rFonts w:ascii="Times New Roman" w:hAnsi="Times New Roman"/>
          <w:sz w:val="28"/>
          <w:szCs w:val="28"/>
        </w:rPr>
        <w:t>Бесстрашненского</w:t>
      </w:r>
      <w:r w:rsidRPr="003814AD">
        <w:rPr>
          <w:rFonts w:ascii="Times New Roman" w:hAnsi="Times New Roman"/>
          <w:sz w:val="28"/>
          <w:szCs w:val="28"/>
        </w:rPr>
        <w:t xml:space="preserve"> сельского поселения </w:t>
      </w:r>
      <w:r w:rsidR="000D08F3" w:rsidRPr="003814AD">
        <w:rPr>
          <w:rFonts w:ascii="Times New Roman" w:hAnsi="Times New Roman"/>
          <w:sz w:val="28"/>
          <w:szCs w:val="28"/>
        </w:rPr>
        <w:t>Отрадненского</w:t>
      </w:r>
      <w:r w:rsidRPr="003814AD">
        <w:rPr>
          <w:rFonts w:ascii="Times New Roman" w:hAnsi="Times New Roman"/>
          <w:sz w:val="28"/>
          <w:szCs w:val="28"/>
        </w:rPr>
        <w:t xml:space="preserve"> муниципального района Краснодарского края: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а) к эксплуатации объектов дорожного сервиса, размещенных в полосах отвода автомобильных дорог общего пользования;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2.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администрации </w:t>
      </w:r>
      <w:r w:rsidR="000D08F3" w:rsidRPr="003814AD">
        <w:rPr>
          <w:rFonts w:ascii="Times New Roman" w:hAnsi="Times New Roman"/>
          <w:sz w:val="28"/>
          <w:szCs w:val="28"/>
        </w:rPr>
        <w:t>Бесстрашненского</w:t>
      </w:r>
      <w:r w:rsidRPr="003814AD">
        <w:rPr>
          <w:rFonts w:ascii="Times New Roman" w:hAnsi="Times New Roman"/>
          <w:sz w:val="28"/>
          <w:szCs w:val="28"/>
        </w:rPr>
        <w:t xml:space="preserve"> сельского поселения </w:t>
      </w:r>
      <w:r w:rsidR="000D08F3" w:rsidRPr="003814AD">
        <w:rPr>
          <w:rFonts w:ascii="Times New Roman" w:hAnsi="Times New Roman"/>
          <w:sz w:val="28"/>
          <w:szCs w:val="28"/>
        </w:rPr>
        <w:t>Отрадненского</w:t>
      </w:r>
      <w:r w:rsidRPr="003814AD">
        <w:rPr>
          <w:rFonts w:ascii="Times New Roman" w:hAnsi="Times New Roman"/>
          <w:sz w:val="28"/>
          <w:szCs w:val="28"/>
        </w:rPr>
        <w:t xml:space="preserve"> района о нарушениях обязательных требований, указанных в пункте 1 настоящего приложения.</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 xml:space="preserve">3. Выявление в течение трех месяцев более пяти фактов несоответствия сведений (информации), предоставляемых контролируемыми лицами в соответствии с требованиями действующего законодательства в администрацию </w:t>
      </w:r>
      <w:r w:rsidR="000D08F3" w:rsidRPr="003814AD">
        <w:rPr>
          <w:rFonts w:ascii="Times New Roman" w:hAnsi="Times New Roman"/>
          <w:sz w:val="28"/>
          <w:szCs w:val="28"/>
        </w:rPr>
        <w:t>Бесстрашненского</w:t>
      </w:r>
      <w:r w:rsidRPr="003814AD">
        <w:rPr>
          <w:rFonts w:ascii="Times New Roman" w:hAnsi="Times New Roman"/>
          <w:sz w:val="28"/>
          <w:szCs w:val="28"/>
        </w:rPr>
        <w:t xml:space="preserve"> сельского поселения </w:t>
      </w:r>
      <w:r w:rsidR="000D08F3" w:rsidRPr="003814AD">
        <w:rPr>
          <w:rFonts w:ascii="Times New Roman" w:hAnsi="Times New Roman"/>
          <w:sz w:val="28"/>
          <w:szCs w:val="28"/>
        </w:rPr>
        <w:t>Отрадненского</w:t>
      </w:r>
      <w:r w:rsidRPr="003814AD">
        <w:rPr>
          <w:rFonts w:ascii="Times New Roman" w:hAnsi="Times New Roman"/>
          <w:sz w:val="28"/>
          <w:szCs w:val="28"/>
        </w:rPr>
        <w:t xml:space="preserve"> муниципального района Краснодарского края, информации, содержащейся в обращениях граждан, информации от органов </w:t>
      </w:r>
      <w:r w:rsidRPr="003814AD">
        <w:rPr>
          <w:rFonts w:ascii="Times New Roman" w:hAnsi="Times New Roman"/>
          <w:sz w:val="28"/>
          <w:szCs w:val="28"/>
        </w:rPr>
        <w:lastRenderedPageBreak/>
        <w:t>государственной власти, органов местного самоуправления, из средств массовой информации.</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4. Применение к контролируемому лицу мер правового воздействия за нарушение требований, указанных в пункте 1 настоящего приложения, а также их не устранение в установленном порядке.</w:t>
      </w: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Глава</w:t>
      </w:r>
    </w:p>
    <w:p w:rsidR="00173F74" w:rsidRPr="003814AD" w:rsidRDefault="000D08F3" w:rsidP="00173F74">
      <w:pPr>
        <w:pStyle w:val="a4"/>
        <w:spacing w:after="0"/>
        <w:rPr>
          <w:rFonts w:ascii="Times New Roman" w:hAnsi="Times New Roman"/>
          <w:sz w:val="28"/>
          <w:szCs w:val="28"/>
        </w:rPr>
      </w:pPr>
      <w:r w:rsidRPr="003814AD">
        <w:rPr>
          <w:rFonts w:ascii="Times New Roman" w:hAnsi="Times New Roman"/>
          <w:sz w:val="28"/>
          <w:szCs w:val="28"/>
        </w:rPr>
        <w:t>Бесстрашненского</w:t>
      </w:r>
      <w:r w:rsidR="00173F74" w:rsidRPr="003814AD">
        <w:rPr>
          <w:rFonts w:ascii="Times New Roman" w:hAnsi="Times New Roman"/>
          <w:sz w:val="28"/>
          <w:szCs w:val="28"/>
        </w:rPr>
        <w:t xml:space="preserve"> сельского поселения</w:t>
      </w:r>
    </w:p>
    <w:p w:rsidR="00173F74" w:rsidRPr="003814AD" w:rsidRDefault="000D08F3" w:rsidP="00173F74">
      <w:pPr>
        <w:pStyle w:val="a4"/>
        <w:spacing w:after="0"/>
        <w:rPr>
          <w:rFonts w:ascii="Times New Roman" w:hAnsi="Times New Roman"/>
          <w:sz w:val="28"/>
          <w:szCs w:val="28"/>
        </w:rPr>
      </w:pPr>
      <w:r w:rsidRPr="003814AD">
        <w:rPr>
          <w:rFonts w:ascii="Times New Roman" w:hAnsi="Times New Roman"/>
          <w:sz w:val="28"/>
          <w:szCs w:val="28"/>
        </w:rPr>
        <w:t>Отрадненского</w:t>
      </w:r>
      <w:r w:rsidR="00173F74" w:rsidRPr="003814AD">
        <w:rPr>
          <w:rFonts w:ascii="Times New Roman" w:hAnsi="Times New Roman"/>
          <w:sz w:val="28"/>
          <w:szCs w:val="28"/>
        </w:rPr>
        <w:t xml:space="preserve"> муниципального района</w:t>
      </w:r>
    </w:p>
    <w:p w:rsidR="00173F74" w:rsidRPr="003814AD" w:rsidRDefault="00173F74" w:rsidP="00173F74">
      <w:pPr>
        <w:pStyle w:val="a4"/>
        <w:spacing w:after="0"/>
        <w:rPr>
          <w:rFonts w:ascii="Times New Roman" w:hAnsi="Times New Roman"/>
          <w:sz w:val="28"/>
          <w:szCs w:val="28"/>
        </w:rPr>
      </w:pPr>
      <w:r w:rsidRPr="003814AD">
        <w:rPr>
          <w:rFonts w:ascii="Times New Roman" w:hAnsi="Times New Roman"/>
          <w:sz w:val="28"/>
          <w:szCs w:val="28"/>
        </w:rPr>
        <w:t>Краснодарского края</w:t>
      </w:r>
      <w:r w:rsidR="003113F3" w:rsidRPr="003814AD">
        <w:rPr>
          <w:rFonts w:ascii="Times New Roman" w:hAnsi="Times New Roman"/>
          <w:sz w:val="28"/>
          <w:szCs w:val="28"/>
        </w:rPr>
        <w:t xml:space="preserve">                                                                                   А.В. Рязанцев</w:t>
      </w:r>
    </w:p>
    <w:p w:rsidR="00173F74" w:rsidRPr="003814AD" w:rsidRDefault="00173F74" w:rsidP="00173F74">
      <w:pPr>
        <w:pStyle w:val="a4"/>
        <w:spacing w:after="0"/>
        <w:rPr>
          <w:rFonts w:ascii="Times New Roman" w:hAnsi="Times New Roman"/>
          <w:sz w:val="28"/>
          <w:szCs w:val="28"/>
        </w:rPr>
      </w:pPr>
    </w:p>
    <w:p w:rsidR="004454B5" w:rsidRPr="003814AD" w:rsidRDefault="004454B5">
      <w:pPr>
        <w:rPr>
          <w:rFonts w:ascii="Times New Roman" w:hAnsi="Times New Roman"/>
          <w:sz w:val="28"/>
          <w:szCs w:val="28"/>
        </w:rPr>
      </w:pPr>
    </w:p>
    <w:p w:rsidR="003814AD" w:rsidRPr="003814AD" w:rsidRDefault="003814AD">
      <w:pPr>
        <w:rPr>
          <w:rFonts w:ascii="Times New Roman" w:hAnsi="Times New Roman"/>
          <w:sz w:val="28"/>
          <w:szCs w:val="28"/>
        </w:rPr>
      </w:pPr>
    </w:p>
    <w:sectPr w:rsidR="003814AD" w:rsidRPr="003814AD">
      <w:pgSz w:w="12240" w:h="15840"/>
      <w:pgMar w:top="567" w:right="567" w:bottom="567"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F74"/>
    <w:rsid w:val="00066C7F"/>
    <w:rsid w:val="000C6BCB"/>
    <w:rsid w:val="000D08F3"/>
    <w:rsid w:val="00173F74"/>
    <w:rsid w:val="003113F3"/>
    <w:rsid w:val="003735DA"/>
    <w:rsid w:val="003814AD"/>
    <w:rsid w:val="004454B5"/>
    <w:rsid w:val="004B5E57"/>
    <w:rsid w:val="00671018"/>
    <w:rsid w:val="00923088"/>
    <w:rsid w:val="00950657"/>
    <w:rsid w:val="00E55E87"/>
    <w:rsid w:val="00E914B3"/>
    <w:rsid w:val="00FF15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8A82F"/>
  <w15:chartTrackingRefBased/>
  <w15:docId w15:val="{D2B8F12F-21C6-43F9-9505-6E290277E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173F74"/>
    <w:pPr>
      <w:spacing w:after="0" w:line="240" w:lineRule="auto"/>
      <w:ind w:firstLine="567"/>
      <w:jc w:val="both"/>
    </w:pPr>
    <w:rPr>
      <w:rFonts w:ascii="Arial" w:eastAsia="Times New Roman" w:hAnsi="Arial" w:cs="Times New Roman"/>
      <w:sz w:val="24"/>
      <w:szCs w:val="24"/>
      <w:lang w:eastAsia="ru-RU"/>
    </w:rPr>
  </w:style>
  <w:style w:type="paragraph" w:styleId="3">
    <w:name w:val="heading 3"/>
    <w:aliases w:val="!Главы документа"/>
    <w:basedOn w:val="a"/>
    <w:link w:val="30"/>
    <w:qFormat/>
    <w:rsid w:val="00173F74"/>
    <w:pPr>
      <w:outlineLvl w:val="2"/>
    </w:pPr>
    <w:rPr>
      <w:rFonts w:cs="Arial"/>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Главы документа Знак"/>
    <w:basedOn w:val="a0"/>
    <w:link w:val="3"/>
    <w:rsid w:val="00173F74"/>
    <w:rPr>
      <w:rFonts w:ascii="Arial" w:eastAsia="Times New Roman" w:hAnsi="Arial" w:cs="Arial"/>
      <w:b/>
      <w:bCs/>
      <w:sz w:val="28"/>
      <w:szCs w:val="26"/>
      <w:lang w:eastAsia="ru-RU"/>
    </w:rPr>
  </w:style>
  <w:style w:type="character" w:styleId="a3">
    <w:name w:val="Hyperlink"/>
    <w:basedOn w:val="a0"/>
    <w:rsid w:val="00173F74"/>
    <w:rPr>
      <w:color w:val="0000FF"/>
      <w:u w:val="none"/>
    </w:rPr>
  </w:style>
  <w:style w:type="paragraph" w:customStyle="1" w:styleId="TableContents">
    <w:name w:val="Table Contents"/>
    <w:basedOn w:val="a4"/>
    <w:qFormat/>
    <w:rsid w:val="00173F74"/>
  </w:style>
  <w:style w:type="paragraph" w:styleId="a4">
    <w:name w:val="Body Text"/>
    <w:basedOn w:val="a"/>
    <w:link w:val="a5"/>
    <w:rsid w:val="00173F74"/>
    <w:pPr>
      <w:spacing w:after="283"/>
    </w:pPr>
  </w:style>
  <w:style w:type="character" w:customStyle="1" w:styleId="a5">
    <w:name w:val="Основной текст Знак"/>
    <w:basedOn w:val="a0"/>
    <w:link w:val="a4"/>
    <w:rsid w:val="00173F74"/>
    <w:rPr>
      <w:rFonts w:ascii="Arial" w:eastAsia="Times New Roman" w:hAnsi="Arial" w:cs="Times New Roman"/>
      <w:sz w:val="24"/>
      <w:szCs w:val="24"/>
      <w:lang w:eastAsia="ru-RU"/>
    </w:rPr>
  </w:style>
  <w:style w:type="paragraph" w:styleId="a6">
    <w:name w:val="Balloon Text"/>
    <w:basedOn w:val="a"/>
    <w:link w:val="a7"/>
    <w:uiPriority w:val="99"/>
    <w:semiHidden/>
    <w:unhideWhenUsed/>
    <w:rsid w:val="00950657"/>
    <w:rPr>
      <w:rFonts w:ascii="Segoe UI" w:hAnsi="Segoe UI" w:cs="Segoe UI"/>
      <w:sz w:val="18"/>
      <w:szCs w:val="18"/>
    </w:rPr>
  </w:style>
  <w:style w:type="character" w:customStyle="1" w:styleId="a7">
    <w:name w:val="Текст выноски Знак"/>
    <w:basedOn w:val="a0"/>
    <w:link w:val="a6"/>
    <w:uiPriority w:val="99"/>
    <w:semiHidden/>
    <w:rsid w:val="0095065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39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la-service.minjust.ru:8080/rnla-links/ws/content/act/cf1f5643-3aeb-4438-9333-2e47f2a9d0e7.html" TargetMode="External"/><Relationship Id="rId13" Type="http://schemas.openxmlformats.org/officeDocument/2006/relationships/hyperlink" Target="http://nla-service.minjust.ru:8080/rnla-links/ws/content/act/c351fa7f-3731-467c-9a38-00ce2ecbe619.html" TargetMode="External"/><Relationship Id="rId3" Type="http://schemas.openxmlformats.org/officeDocument/2006/relationships/webSettings" Target="webSettings.xml"/><Relationship Id="rId7" Type="http://schemas.openxmlformats.org/officeDocument/2006/relationships/hyperlink" Target="http://nla-service.minjust.ru:8080/rnla-links/ws/content/act/474875a9-42cd-429d-b5cd-9b96e128b132.html" TargetMode="External"/><Relationship Id="rId12" Type="http://schemas.openxmlformats.org/officeDocument/2006/relationships/hyperlink" Target="http://nla-service.minjust.ru:8080/rnla-links/ws/content/act/cf1f5643-3aeb-4438-9333-2e47f2a9d0e7.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nla-service.minjust.ru:8080/rnla-links/ws/content/act/cf1f5643-3aeb-4438-9333-2e47f2a9d0e7.html" TargetMode="External"/><Relationship Id="rId11" Type="http://schemas.openxmlformats.org/officeDocument/2006/relationships/hyperlink" Target="http://nla-service.minjust.ru:8080/rnla-links/ws/content/act/4f48675c-2dc2-4b7b-8f43-c7d17ab9072f.html" TargetMode="External"/><Relationship Id="rId5" Type="http://schemas.openxmlformats.org/officeDocument/2006/relationships/hyperlink" Target="http://nla-service.minjust.ru:8080/rnla-links/ws/content/act/aacc3337-7e8a-426b-b276-4a9507edff07.html" TargetMode="External"/><Relationship Id="rId15" Type="http://schemas.openxmlformats.org/officeDocument/2006/relationships/theme" Target="theme/theme1.xml"/><Relationship Id="rId10" Type="http://schemas.openxmlformats.org/officeDocument/2006/relationships/hyperlink" Target="http://nla-service.minjust.ru:8080/rnla-links/ws/content/act/cf1f5643-3aeb-4438-9333-2e47f2a9d0e7.html" TargetMode="External"/><Relationship Id="rId4" Type="http://schemas.openxmlformats.org/officeDocument/2006/relationships/hyperlink" Target="http://nla-service.minjust.ru:8080/rnla-links/ws/content/act/313ae05c-60d9-4f9e-8a34-d942808694a8.html" TargetMode="External"/><Relationship Id="rId9" Type="http://schemas.openxmlformats.org/officeDocument/2006/relationships/hyperlink" Target="http://nla-service.minjust.ru:8080/rnla-links/ws/content/act/aacc3337-7e8a-426b-b276-4a9507edff07.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9247</Words>
  <Characters>52712</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Сторожкова Юлия Васильевна</dc:creator>
  <cp:keywords/>
  <dc:description/>
  <cp:lastModifiedBy>admin</cp:lastModifiedBy>
  <cp:revision>15</cp:revision>
  <cp:lastPrinted>2026-07-16T12:31:00Z</cp:lastPrinted>
  <dcterms:created xsi:type="dcterms:W3CDTF">2026-06-25T09:58:00Z</dcterms:created>
  <dcterms:modified xsi:type="dcterms:W3CDTF">2026-07-27T14:04:00Z</dcterms:modified>
</cp:coreProperties>
</file>